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4111"/>
      </w:tblGrid>
      <w:tr w:rsidR="004E2704" w:rsidRPr="00E42137" w:rsidTr="007B796C">
        <w:trPr>
          <w:trHeight w:val="1738"/>
        </w:trPr>
        <w:tc>
          <w:tcPr>
            <w:tcW w:w="6345" w:type="dxa"/>
          </w:tcPr>
          <w:p w:rsidR="004E2704" w:rsidRPr="00E42137" w:rsidRDefault="004E2704" w:rsidP="00827FB0">
            <w:pPr>
              <w:widowControl w:val="0"/>
              <w:tabs>
                <w:tab w:val="left" w:pos="680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111" w:type="dxa"/>
          </w:tcPr>
          <w:p w:rsidR="004E2704" w:rsidRPr="00E42137" w:rsidRDefault="004E2704" w:rsidP="00827FB0">
            <w:pPr>
              <w:widowControl w:val="0"/>
              <w:suppressAutoHyphens/>
              <w:outlineLvl w:val="0"/>
            </w:pPr>
          </w:p>
          <w:p w:rsidR="00825FAF" w:rsidRPr="00E42137" w:rsidRDefault="00825FAF" w:rsidP="00825FAF">
            <w:pPr>
              <w:widowControl w:val="0"/>
              <w:tabs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E42137">
              <w:t>УТВЕРЖДАЮ:</w:t>
            </w:r>
          </w:p>
          <w:p w:rsidR="00825FAF" w:rsidRPr="00E42137" w:rsidRDefault="00825FAF" w:rsidP="00825FAF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E42137">
              <w:t xml:space="preserve">Заместитель </w:t>
            </w:r>
            <w:proofErr w:type="gramStart"/>
            <w:r w:rsidRPr="00E42137">
              <w:t>генерального</w:t>
            </w:r>
            <w:proofErr w:type="gramEnd"/>
            <w:r w:rsidRPr="00E42137">
              <w:t xml:space="preserve"> </w:t>
            </w:r>
          </w:p>
          <w:p w:rsidR="00825FAF" w:rsidRPr="00E42137" w:rsidRDefault="00825FAF" w:rsidP="00825FAF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E42137">
              <w:t xml:space="preserve">директора по реализации </w:t>
            </w:r>
          </w:p>
          <w:p w:rsidR="00825FAF" w:rsidRPr="00E42137" w:rsidRDefault="00825FAF" w:rsidP="00825FAF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E42137">
              <w:t>и развитию услуг</w:t>
            </w:r>
          </w:p>
          <w:p w:rsidR="00825FAF" w:rsidRPr="00E42137" w:rsidRDefault="00825FAF" w:rsidP="00825FAF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</w:p>
          <w:p w:rsidR="00825FAF" w:rsidRPr="00E42137" w:rsidRDefault="00825FAF" w:rsidP="00825FAF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</w:p>
          <w:p w:rsidR="00825FAF" w:rsidRPr="00E42137" w:rsidRDefault="00825FAF" w:rsidP="00825FAF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  <w:r w:rsidRPr="00E42137">
              <w:t>____________ Ю.А.Кукарин</w:t>
            </w:r>
          </w:p>
          <w:p w:rsidR="00825FAF" w:rsidRPr="00E42137" w:rsidRDefault="00825FAF" w:rsidP="00825FAF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</w:pPr>
          </w:p>
          <w:p w:rsidR="004E2704" w:rsidRPr="00E42137" w:rsidRDefault="00825FAF" w:rsidP="00825FAF">
            <w:pPr>
              <w:widowControl w:val="0"/>
              <w:tabs>
                <w:tab w:val="left" w:pos="6804"/>
                <w:tab w:val="left" w:pos="7230"/>
              </w:tabs>
              <w:autoSpaceDE w:val="0"/>
              <w:autoSpaceDN w:val="0"/>
              <w:adjustRightInd w:val="0"/>
              <w:ind w:left="601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E42137">
              <w:t>«___»____________ 2021 г.</w:t>
            </w:r>
          </w:p>
        </w:tc>
      </w:tr>
    </w:tbl>
    <w:p w:rsidR="00F17606" w:rsidRPr="00E42137" w:rsidRDefault="00F17606" w:rsidP="00827FB0">
      <w:pPr>
        <w:widowControl w:val="0"/>
        <w:jc w:val="right"/>
      </w:pPr>
    </w:p>
    <w:p w:rsidR="00F17606" w:rsidRPr="00E42137" w:rsidRDefault="00F17606" w:rsidP="00827FB0">
      <w:pPr>
        <w:widowControl w:val="0"/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C309CC" w:rsidRPr="00E42137" w:rsidTr="005A51D4">
        <w:trPr>
          <w:trHeight w:val="2835"/>
        </w:trPr>
        <w:tc>
          <w:tcPr>
            <w:tcW w:w="4927" w:type="dxa"/>
          </w:tcPr>
          <w:p w:rsidR="00C309CC" w:rsidRPr="00E42137" w:rsidRDefault="00C309CC" w:rsidP="00827FB0">
            <w:pPr>
              <w:widowControl w:val="0"/>
              <w:tabs>
                <w:tab w:val="left" w:pos="5940"/>
              </w:tabs>
              <w:suppressAutoHyphens/>
              <w:ind w:right="-82"/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4927" w:type="dxa"/>
          </w:tcPr>
          <w:p w:rsidR="00C309CC" w:rsidRPr="00E42137" w:rsidRDefault="00C309CC" w:rsidP="00827FB0">
            <w:pPr>
              <w:widowControl w:val="0"/>
              <w:suppressAutoHyphens/>
              <w:ind w:right="-82"/>
            </w:pPr>
          </w:p>
        </w:tc>
      </w:tr>
    </w:tbl>
    <w:p w:rsidR="00641EF4" w:rsidRPr="00E42137" w:rsidRDefault="00641EF4" w:rsidP="00827FB0">
      <w:pPr>
        <w:widowControl w:val="0"/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41EF4" w:rsidRPr="00E42137" w:rsidRDefault="00641EF4" w:rsidP="00827FB0">
      <w:pPr>
        <w:widowControl w:val="0"/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A51D4" w:rsidRPr="00E42137" w:rsidRDefault="005A51D4" w:rsidP="00827FB0">
      <w:pPr>
        <w:widowControl w:val="0"/>
        <w:tabs>
          <w:tab w:val="left" w:pos="5940"/>
        </w:tabs>
        <w:suppressAutoHyphens/>
        <w:ind w:right="-82"/>
        <w:jc w:val="both"/>
        <w:rPr>
          <w:b/>
          <w:sz w:val="27"/>
          <w:szCs w:val="27"/>
        </w:rPr>
      </w:pPr>
    </w:p>
    <w:p w:rsidR="005A51D4" w:rsidRPr="00E42137" w:rsidRDefault="005A51D4" w:rsidP="00827FB0">
      <w:pPr>
        <w:widowControl w:val="0"/>
        <w:tabs>
          <w:tab w:val="left" w:pos="5940"/>
        </w:tabs>
        <w:suppressAutoHyphens/>
        <w:ind w:left="-360" w:right="-82" w:firstLine="900"/>
        <w:jc w:val="center"/>
        <w:rPr>
          <w:b/>
          <w:sz w:val="27"/>
          <w:szCs w:val="27"/>
        </w:rPr>
      </w:pPr>
    </w:p>
    <w:p w:rsidR="00C309CC" w:rsidRPr="00E42137" w:rsidRDefault="00C309CC" w:rsidP="00827FB0">
      <w:pPr>
        <w:widowControl w:val="0"/>
        <w:jc w:val="center"/>
        <w:rPr>
          <w:sz w:val="28"/>
          <w:szCs w:val="28"/>
        </w:rPr>
      </w:pPr>
      <w:r w:rsidRPr="00E42137">
        <w:rPr>
          <w:sz w:val="28"/>
          <w:szCs w:val="28"/>
        </w:rPr>
        <w:t>ТЕХНИЧЕСКОЕ ЗАДАНИЕ</w:t>
      </w:r>
    </w:p>
    <w:p w:rsidR="005A51D4" w:rsidRPr="00E42137" w:rsidRDefault="00D61AD7" w:rsidP="00827FB0">
      <w:pPr>
        <w:widowControl w:val="0"/>
        <w:contextualSpacing/>
        <w:jc w:val="center"/>
      </w:pPr>
      <w:r w:rsidRPr="00E42137">
        <w:rPr>
          <w:bCs/>
          <w:sz w:val="28"/>
          <w:szCs w:val="28"/>
        </w:rPr>
        <w:t xml:space="preserve">на проведение </w:t>
      </w:r>
      <w:proofErr w:type="gramStart"/>
      <w:r w:rsidRPr="00E42137">
        <w:rPr>
          <w:bCs/>
          <w:sz w:val="28"/>
          <w:szCs w:val="28"/>
        </w:rPr>
        <w:t>закупки</w:t>
      </w:r>
      <w:proofErr w:type="gramEnd"/>
      <w:r w:rsidRPr="00E42137">
        <w:rPr>
          <w:bCs/>
          <w:sz w:val="28"/>
          <w:szCs w:val="28"/>
        </w:rPr>
        <w:t xml:space="preserve"> на право заключения </w:t>
      </w:r>
      <w:r w:rsidR="00825FAF" w:rsidRPr="00E42137">
        <w:rPr>
          <w:bCs/>
          <w:sz w:val="28"/>
          <w:szCs w:val="28"/>
        </w:rPr>
        <w:t xml:space="preserve">рамочного </w:t>
      </w:r>
      <w:r w:rsidRPr="00E42137">
        <w:rPr>
          <w:bCs/>
          <w:sz w:val="28"/>
          <w:szCs w:val="28"/>
        </w:rPr>
        <w:t xml:space="preserve">договора поставки </w:t>
      </w:r>
      <w:r w:rsidR="00792BEF">
        <w:rPr>
          <w:bCs/>
          <w:sz w:val="28"/>
          <w:szCs w:val="28"/>
        </w:rPr>
        <w:t>пункта коммерческого</w:t>
      </w:r>
      <w:r w:rsidRPr="00E42137">
        <w:rPr>
          <w:bCs/>
          <w:sz w:val="28"/>
          <w:szCs w:val="28"/>
        </w:rPr>
        <w:t xml:space="preserve"> учета электроэнергии</w:t>
      </w:r>
      <w:r w:rsidR="00825FAF" w:rsidRPr="00E42137">
        <w:rPr>
          <w:bCs/>
          <w:sz w:val="28"/>
          <w:szCs w:val="28"/>
        </w:rPr>
        <w:t xml:space="preserve"> для нового технического присоединения</w:t>
      </w:r>
    </w:p>
    <w:p w:rsidR="005A51D4" w:rsidRPr="00E42137" w:rsidRDefault="005A51D4" w:rsidP="00827FB0">
      <w:pPr>
        <w:widowControl w:val="0"/>
      </w:pPr>
    </w:p>
    <w:p w:rsidR="005A51D4" w:rsidRPr="00E42137" w:rsidRDefault="005A51D4" w:rsidP="00827FB0">
      <w:pPr>
        <w:widowControl w:val="0"/>
      </w:pPr>
    </w:p>
    <w:p w:rsidR="005C32C7" w:rsidRPr="00E42137" w:rsidRDefault="005C32C7" w:rsidP="00827FB0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5C32C7" w:rsidRPr="00E42137" w:rsidRDefault="005C32C7" w:rsidP="00827FB0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5C32C7" w:rsidRPr="00E42137" w:rsidRDefault="005C32C7" w:rsidP="00827FB0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5C32C7" w:rsidRPr="00E42137" w:rsidRDefault="005C32C7" w:rsidP="00827FB0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5C32C7" w:rsidRPr="00E42137" w:rsidRDefault="005C32C7" w:rsidP="00827FB0">
      <w:pPr>
        <w:widowControl w:val="0"/>
        <w:suppressAutoHyphens/>
        <w:ind w:right="-82"/>
        <w:jc w:val="both"/>
        <w:rPr>
          <w:sz w:val="27"/>
          <w:szCs w:val="27"/>
        </w:rPr>
      </w:pPr>
    </w:p>
    <w:p w:rsidR="007144D6" w:rsidRPr="00E42137" w:rsidRDefault="007144D6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7144D6" w:rsidRPr="00E42137" w:rsidRDefault="007144D6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7144D6" w:rsidRPr="00E42137" w:rsidRDefault="007144D6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2E6D6B" w:rsidRPr="00E42137" w:rsidRDefault="002E6D6B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7144D6" w:rsidRPr="00E42137" w:rsidRDefault="007144D6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7144D6" w:rsidRPr="00E42137" w:rsidRDefault="007144D6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DF3132" w:rsidRPr="00E42137" w:rsidRDefault="00DF3132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DF3132" w:rsidRPr="00E42137" w:rsidRDefault="00DF3132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7144D6" w:rsidRPr="00E42137" w:rsidRDefault="007144D6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:rsidR="00BB23CF" w:rsidRPr="00E42137" w:rsidRDefault="00BB23CF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BB23CF" w:rsidRPr="00E42137" w:rsidRDefault="00BB23CF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7144D6" w:rsidRPr="00E42137" w:rsidRDefault="007144D6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5136FE" w:rsidRPr="00E42137" w:rsidRDefault="007144D6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  <w:bookmarkStart w:id="0" w:name="_Toc309206577"/>
      <w:bookmarkStart w:id="1" w:name="_Toc313980635"/>
      <w:bookmarkStart w:id="2" w:name="_Toc314559255"/>
      <w:bookmarkStart w:id="3" w:name="_Toc314587523"/>
      <w:bookmarkStart w:id="4" w:name="_Toc314845594"/>
      <w:bookmarkStart w:id="5" w:name="_Toc317599605"/>
      <w:bookmarkStart w:id="6" w:name="_Toc318269937"/>
      <w:bookmarkStart w:id="7" w:name="_Toc318456804"/>
      <w:bookmarkStart w:id="8" w:name="_Toc322511650"/>
      <w:r w:rsidRPr="00E42137">
        <w:t>г.</w:t>
      </w:r>
      <w:r w:rsidR="00B778D1" w:rsidRPr="00E42137">
        <w:t xml:space="preserve"> </w:t>
      </w:r>
      <w:r w:rsidR="00825FAF" w:rsidRPr="00E42137">
        <w:t>Кызыл</w:t>
      </w:r>
      <w:r w:rsidR="00116D48" w:rsidRPr="00E42137">
        <w:t xml:space="preserve"> </w:t>
      </w:r>
      <w:r w:rsidR="00AE307A" w:rsidRPr="00E42137">
        <w:t>202</w:t>
      </w:r>
      <w:r w:rsidR="00825FAF" w:rsidRPr="00E42137">
        <w:t>1</w:t>
      </w:r>
      <w:r w:rsidR="007D481F" w:rsidRPr="00E42137">
        <w:t xml:space="preserve"> </w:t>
      </w:r>
      <w:r w:rsidRPr="00E42137">
        <w:t>г.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61AD7" w:rsidRPr="00E42137" w:rsidRDefault="00D61AD7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D61AD7" w:rsidRPr="00E42137" w:rsidRDefault="00D61AD7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D61AD7" w:rsidRPr="00E42137" w:rsidRDefault="00D61AD7" w:rsidP="00827FB0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:rsidR="002564C1" w:rsidRPr="00E42137" w:rsidRDefault="002564C1" w:rsidP="00827FB0">
      <w:pPr>
        <w:widowControl w:val="0"/>
        <w:ind w:firstLine="851"/>
        <w:contextualSpacing/>
        <w:jc w:val="both"/>
      </w:pPr>
      <w:bookmarkStart w:id="9" w:name="_Toc322511652"/>
    </w:p>
    <w:p w:rsidR="002564C1" w:rsidRPr="00E42137" w:rsidRDefault="002564C1" w:rsidP="00827FB0">
      <w:pPr>
        <w:widowControl w:val="0"/>
        <w:ind w:firstLine="851"/>
        <w:contextualSpacing/>
        <w:jc w:val="both"/>
      </w:pPr>
    </w:p>
    <w:p w:rsidR="00825FAF" w:rsidRPr="00E42137" w:rsidRDefault="00825FAF" w:rsidP="00825FAF">
      <w:pPr>
        <w:widowControl w:val="0"/>
        <w:ind w:firstLine="851"/>
        <w:contextualSpacing/>
        <w:jc w:val="both"/>
        <w:rPr>
          <w:bCs/>
        </w:rPr>
      </w:pPr>
      <w:bookmarkStart w:id="10" w:name="_Toc322511656"/>
      <w:bookmarkEnd w:id="9"/>
      <w:r w:rsidRPr="00E42137">
        <w:rPr>
          <w:bCs/>
        </w:rPr>
        <w:t>Покупатель намерен приобрести продукцию (Товар) в ассортименте и по ценам указанным в Приложении №1.</w:t>
      </w:r>
    </w:p>
    <w:p w:rsidR="00825FAF" w:rsidRPr="00E42137" w:rsidRDefault="00825FAF" w:rsidP="00825FAF">
      <w:pPr>
        <w:widowControl w:val="0"/>
        <w:ind w:left="708"/>
        <w:outlineLvl w:val="1"/>
        <w:rPr>
          <w:b/>
          <w:bCs/>
          <w:iCs/>
          <w:sz w:val="28"/>
          <w:szCs w:val="28"/>
        </w:rPr>
      </w:pPr>
      <w:r w:rsidRPr="00E42137">
        <w:rPr>
          <w:b/>
          <w:bCs/>
          <w:iCs/>
          <w:sz w:val="28"/>
          <w:szCs w:val="28"/>
        </w:rPr>
        <w:t>1. Объект, условия, срок, цена  поставки Продукции (Товара).</w:t>
      </w:r>
    </w:p>
    <w:p w:rsidR="00825FAF" w:rsidRPr="00E42137" w:rsidRDefault="00825FAF" w:rsidP="00825FAF">
      <w:pPr>
        <w:pStyle w:val="af3"/>
        <w:widowControl w:val="0"/>
        <w:numPr>
          <w:ilvl w:val="1"/>
          <w:numId w:val="24"/>
        </w:numPr>
        <w:tabs>
          <w:tab w:val="left" w:pos="1134"/>
        </w:tabs>
        <w:ind w:left="709" w:firstLine="1"/>
        <w:jc w:val="both"/>
        <w:rPr>
          <w:b/>
        </w:rPr>
      </w:pPr>
      <w:r w:rsidRPr="00E42137">
        <w:rPr>
          <w:b/>
        </w:rPr>
        <w:t>Объект поставки: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98"/>
        <w:gridCol w:w="6873"/>
      </w:tblGrid>
      <w:tr w:rsidR="00E42137" w:rsidRPr="00E42137" w:rsidTr="00A41FA0">
        <w:trPr>
          <w:trHeight w:val="276"/>
          <w:tblHeader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825FAF" w:rsidRPr="00E42137" w:rsidRDefault="00825FAF" w:rsidP="00A41FA0">
            <w:pPr>
              <w:widowControl w:val="0"/>
              <w:jc w:val="center"/>
            </w:pPr>
          </w:p>
        </w:tc>
        <w:tc>
          <w:tcPr>
            <w:tcW w:w="3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825FAF" w:rsidRPr="00E42137" w:rsidRDefault="00825FAF" w:rsidP="00A41FA0">
            <w:pPr>
              <w:widowControl w:val="0"/>
              <w:jc w:val="center"/>
            </w:pPr>
            <w:r w:rsidRPr="00E42137">
              <w:t>Адрес</w:t>
            </w:r>
          </w:p>
        </w:tc>
      </w:tr>
      <w:tr w:rsidR="00E42137" w:rsidRPr="00E42137" w:rsidTr="00A41FA0">
        <w:trPr>
          <w:trHeight w:val="276"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825FAF" w:rsidRPr="00E42137" w:rsidRDefault="00825FAF" w:rsidP="00A41FA0">
            <w:pPr>
              <w:widowControl w:val="0"/>
            </w:pPr>
          </w:p>
        </w:tc>
        <w:tc>
          <w:tcPr>
            <w:tcW w:w="3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825FAF" w:rsidRPr="00E42137" w:rsidRDefault="00825FAF" w:rsidP="00A41FA0">
            <w:pPr>
              <w:widowControl w:val="0"/>
            </w:pPr>
          </w:p>
        </w:tc>
      </w:tr>
      <w:tr w:rsidR="00825FAF" w:rsidRPr="00E42137" w:rsidTr="00A41FA0">
        <w:trPr>
          <w:trHeight w:val="404"/>
        </w:trPr>
        <w:tc>
          <w:tcPr>
            <w:tcW w:w="171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5FAF" w:rsidRPr="00E42137" w:rsidRDefault="00825FAF" w:rsidP="00A41FA0">
            <w:pPr>
              <w:widowControl w:val="0"/>
              <w:jc w:val="center"/>
            </w:pPr>
            <w:r w:rsidRPr="00E42137">
              <w:t>АО «Тываэнерго»</w:t>
            </w:r>
          </w:p>
        </w:tc>
        <w:tc>
          <w:tcPr>
            <w:tcW w:w="328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5FAF" w:rsidRPr="00E42137" w:rsidRDefault="00825FAF" w:rsidP="00A41FA0">
            <w:pPr>
              <w:widowControl w:val="0"/>
            </w:pPr>
            <w:r w:rsidRPr="00E42137">
              <w:t>Республика Тыва, г. Кызыл, ул. Колхозная, 2а</w:t>
            </w:r>
          </w:p>
        </w:tc>
      </w:tr>
    </w:tbl>
    <w:p w:rsidR="00825FAF" w:rsidRPr="00E42137" w:rsidRDefault="00825FAF" w:rsidP="00825FAF">
      <w:pPr>
        <w:pStyle w:val="af3"/>
        <w:widowControl w:val="0"/>
        <w:tabs>
          <w:tab w:val="left" w:pos="1134"/>
        </w:tabs>
        <w:ind w:left="710"/>
        <w:jc w:val="both"/>
        <w:rPr>
          <w:b/>
        </w:rPr>
      </w:pPr>
    </w:p>
    <w:p w:rsidR="00825FAF" w:rsidRPr="00E42137" w:rsidRDefault="00825FAF" w:rsidP="00825FAF">
      <w:pPr>
        <w:pStyle w:val="af3"/>
        <w:widowControl w:val="0"/>
        <w:numPr>
          <w:ilvl w:val="1"/>
          <w:numId w:val="24"/>
        </w:numPr>
        <w:tabs>
          <w:tab w:val="left" w:pos="1134"/>
        </w:tabs>
        <w:ind w:left="709" w:firstLine="1"/>
        <w:jc w:val="both"/>
        <w:rPr>
          <w:b/>
        </w:rPr>
      </w:pPr>
      <w:r w:rsidRPr="00E42137">
        <w:rPr>
          <w:b/>
        </w:rPr>
        <w:t>Условия поставки</w:t>
      </w:r>
    </w:p>
    <w:p w:rsidR="00825FAF" w:rsidRPr="00E42137" w:rsidRDefault="00825FAF" w:rsidP="00825FAF">
      <w:pPr>
        <w:widowControl w:val="0"/>
        <w:ind w:firstLine="709"/>
        <w:jc w:val="both"/>
      </w:pPr>
      <w:r w:rsidRPr="00E42137">
        <w:t xml:space="preserve">Продукция (товар) поставляется транспортом Поставщика до склада Покупателя. Поставка продукции (товара) должна осуществляться, как правило, с завода-изготовителя или его дилеров. Транспортирование продукции (товара) должно осуществляться </w:t>
      </w:r>
      <w:r w:rsidRPr="00E42137">
        <w:rPr>
          <w:iCs/>
        </w:rPr>
        <w:t>в упаковке</w:t>
      </w:r>
      <w:r w:rsidRPr="00E42137">
        <w:t>, исключающей мех</w:t>
      </w:r>
      <w:r w:rsidRPr="00E42137">
        <w:t>а</w:t>
      </w:r>
      <w:r w:rsidRPr="00E42137">
        <w:t xml:space="preserve">ническое повреждение, в соответствии с правилами перевозки грузов, действующими на данном виде транспорта. </w:t>
      </w:r>
    </w:p>
    <w:p w:rsidR="00825FAF" w:rsidRPr="00E42137" w:rsidRDefault="00825FAF" w:rsidP="00825FAF">
      <w:pPr>
        <w:widowControl w:val="0"/>
        <w:ind w:firstLine="709"/>
        <w:jc w:val="both"/>
      </w:pPr>
      <w:proofErr w:type="gramStart"/>
      <w:r w:rsidRPr="00E42137">
        <w:t xml:space="preserve">Стоимость поставляемой Продукции </w:t>
      </w:r>
      <w:r w:rsidRPr="00E42137">
        <w:rPr>
          <w:bCs/>
        </w:rPr>
        <w:t xml:space="preserve">(Товара) </w:t>
      </w:r>
      <w:r w:rsidRPr="00E42137">
        <w:t>включает все затраты, связанные со стоим</w:t>
      </w:r>
      <w:r w:rsidRPr="00E42137">
        <w:t>о</w:t>
      </w:r>
      <w:r w:rsidRPr="00E42137">
        <w:t xml:space="preserve">стью тары, упаковки и страховых взносов, погрузкой, доставкой, </w:t>
      </w:r>
      <w:proofErr w:type="spellStart"/>
      <w:r w:rsidRPr="00E42137">
        <w:t>заготовительско</w:t>
      </w:r>
      <w:proofErr w:type="spellEnd"/>
      <w:r w:rsidRPr="00E42137">
        <w:t>-складскими услугами, налогами, сборами, платежами, а также таможенными пошлинами, расходами на там</w:t>
      </w:r>
      <w:r w:rsidRPr="00E42137">
        <w:t>о</w:t>
      </w:r>
      <w:r w:rsidRPr="00E42137">
        <w:t xml:space="preserve">женное оформление и декларирование Продукции </w:t>
      </w:r>
      <w:r w:rsidRPr="00E42137">
        <w:rPr>
          <w:bCs/>
        </w:rPr>
        <w:t>(Товара)</w:t>
      </w:r>
      <w:r w:rsidRPr="00E42137">
        <w:t xml:space="preserve"> (для импортной Продукции </w:t>
      </w:r>
      <w:r w:rsidRPr="00E42137">
        <w:rPr>
          <w:bCs/>
        </w:rPr>
        <w:t>(Товара)</w:t>
      </w:r>
      <w:r w:rsidRPr="00E42137">
        <w:t>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</w:t>
      </w:r>
      <w:r w:rsidRPr="00E42137">
        <w:t>а</w:t>
      </w:r>
      <w:r w:rsidRPr="00E42137">
        <w:t>траты</w:t>
      </w:r>
      <w:r w:rsidRPr="00E42137">
        <w:rPr>
          <w:i/>
        </w:rPr>
        <w:t>.</w:t>
      </w:r>
      <w:proofErr w:type="gramEnd"/>
    </w:p>
    <w:p w:rsidR="00825FAF" w:rsidRPr="00E42137" w:rsidRDefault="00825FAF" w:rsidP="00825FAF">
      <w:pPr>
        <w:pStyle w:val="af3"/>
        <w:widowControl w:val="0"/>
        <w:numPr>
          <w:ilvl w:val="1"/>
          <w:numId w:val="24"/>
        </w:numPr>
        <w:tabs>
          <w:tab w:val="left" w:pos="1134"/>
        </w:tabs>
        <w:jc w:val="both"/>
        <w:rPr>
          <w:b/>
        </w:rPr>
      </w:pPr>
      <w:r w:rsidRPr="00E42137">
        <w:rPr>
          <w:b/>
          <w:bCs/>
          <w:iCs/>
        </w:rPr>
        <w:t>Срок поставки</w:t>
      </w:r>
    </w:p>
    <w:p w:rsidR="00825FAF" w:rsidRPr="00E42137" w:rsidRDefault="00825FAF" w:rsidP="00825FAF">
      <w:pPr>
        <w:widowControl w:val="0"/>
        <w:tabs>
          <w:tab w:val="left" w:pos="1134"/>
        </w:tabs>
        <w:ind w:firstLine="709"/>
        <w:jc w:val="both"/>
        <w:rPr>
          <w:rFonts w:ascii="Times New Roman CYR" w:hAnsi="Times New Roman CYR" w:cs="Times New Roman CYR"/>
          <w:bCs/>
        </w:rPr>
      </w:pPr>
      <w:r w:rsidRPr="00E42137">
        <w:rPr>
          <w:rFonts w:ascii="Times New Roman CYR" w:hAnsi="Times New Roman CYR" w:cs="Times New Roman CYR"/>
          <w:bCs/>
        </w:rPr>
        <w:t>Срок поставки, объект поставки, ассортимент и количество Продукции (Товара) указывае</w:t>
      </w:r>
      <w:r w:rsidRPr="00E42137">
        <w:rPr>
          <w:rFonts w:ascii="Times New Roman CYR" w:hAnsi="Times New Roman CYR" w:cs="Times New Roman CYR"/>
          <w:bCs/>
        </w:rPr>
        <w:t>т</w:t>
      </w:r>
      <w:r w:rsidRPr="00E42137">
        <w:rPr>
          <w:rFonts w:ascii="Times New Roman CYR" w:hAnsi="Times New Roman CYR" w:cs="Times New Roman CYR"/>
          <w:bCs/>
        </w:rPr>
        <w:t>ся в заявках Покупателя на поставку Продукции (Товара). Заявка на поставку Продукции (Товара) (Приложение №</w:t>
      </w:r>
      <w:r w:rsidR="00AA4C87">
        <w:rPr>
          <w:rFonts w:ascii="Times New Roman CYR" w:hAnsi="Times New Roman CYR" w:cs="Times New Roman CYR"/>
          <w:bCs/>
        </w:rPr>
        <w:t>2</w:t>
      </w:r>
      <w:r w:rsidRPr="00E42137">
        <w:rPr>
          <w:rFonts w:ascii="Times New Roman CYR" w:hAnsi="Times New Roman CYR" w:cs="Times New Roman CYR"/>
          <w:bCs/>
        </w:rPr>
        <w:t>) подается не позднее, чем за 40 (сорок) календарных дней до планируемого срока поставки.</w:t>
      </w:r>
    </w:p>
    <w:p w:rsidR="00825FAF" w:rsidRPr="00E42137" w:rsidRDefault="00825FAF" w:rsidP="00825FAF">
      <w:pPr>
        <w:widowControl w:val="0"/>
        <w:tabs>
          <w:tab w:val="left" w:pos="1134"/>
        </w:tabs>
        <w:ind w:firstLine="709"/>
        <w:jc w:val="both"/>
        <w:rPr>
          <w:rFonts w:ascii="Times New Roman CYR" w:hAnsi="Times New Roman CYR" w:cs="Times New Roman CYR"/>
          <w:bCs/>
        </w:rPr>
      </w:pPr>
      <w:r w:rsidRPr="00E42137">
        <w:rPr>
          <w:rFonts w:ascii="Times New Roman CYR" w:hAnsi="Times New Roman CYR" w:cs="Times New Roman CYR"/>
          <w:bCs/>
        </w:rPr>
        <w:t>Договор поставки заключается сроком до 31.12.2021 г.</w:t>
      </w:r>
    </w:p>
    <w:p w:rsidR="00825FAF" w:rsidRPr="00E42137" w:rsidRDefault="00825FAF" w:rsidP="00825FAF">
      <w:pPr>
        <w:pStyle w:val="af3"/>
        <w:widowControl w:val="0"/>
        <w:numPr>
          <w:ilvl w:val="1"/>
          <w:numId w:val="24"/>
        </w:numPr>
        <w:tabs>
          <w:tab w:val="left" w:pos="1134"/>
        </w:tabs>
        <w:jc w:val="both"/>
        <w:rPr>
          <w:rFonts w:ascii="Times New Roman CYR" w:hAnsi="Times New Roman CYR" w:cs="Times New Roman CYR"/>
          <w:b/>
          <w:bCs/>
        </w:rPr>
      </w:pPr>
      <w:r w:rsidRPr="00E42137">
        <w:rPr>
          <w:rFonts w:ascii="Times New Roman CYR" w:hAnsi="Times New Roman CYR" w:cs="Times New Roman CYR"/>
          <w:b/>
          <w:bCs/>
        </w:rPr>
        <w:t>Предельная цена поставки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60"/>
        <w:gridCol w:w="1663"/>
      </w:tblGrid>
      <w:tr w:rsidR="00E42137" w:rsidRPr="00E42137" w:rsidTr="00A41FA0">
        <w:trPr>
          <w:trHeight w:val="338"/>
        </w:trPr>
        <w:tc>
          <w:tcPr>
            <w:tcW w:w="2160" w:type="dxa"/>
            <w:vAlign w:val="center"/>
            <w:hideMark/>
          </w:tcPr>
          <w:p w:rsidR="00825FAF" w:rsidRPr="00E42137" w:rsidRDefault="00CF75CC" w:rsidP="00B51A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1 087 350,00</w:t>
            </w:r>
          </w:p>
        </w:tc>
        <w:tc>
          <w:tcPr>
            <w:tcW w:w="1663" w:type="dxa"/>
            <w:hideMark/>
          </w:tcPr>
          <w:p w:rsidR="00825FAF" w:rsidRPr="00E42137" w:rsidRDefault="00825FAF" w:rsidP="00A41FA0">
            <w:pPr>
              <w:pStyle w:val="af3"/>
              <w:widowControl w:val="0"/>
              <w:tabs>
                <w:tab w:val="left" w:pos="1134"/>
              </w:tabs>
              <w:ind w:left="0"/>
              <w:jc w:val="both"/>
              <w:rPr>
                <w:rFonts w:ascii="Times New Roman CYR" w:hAnsi="Times New Roman CYR" w:cs="Times New Roman CYR"/>
                <w:bCs/>
              </w:rPr>
            </w:pPr>
            <w:r w:rsidRPr="00E42137">
              <w:rPr>
                <w:rFonts w:ascii="Times New Roman CYR" w:hAnsi="Times New Roman CYR" w:cs="Times New Roman CYR"/>
                <w:bCs/>
              </w:rPr>
              <w:t>руб., без НДС</w:t>
            </w:r>
          </w:p>
        </w:tc>
      </w:tr>
      <w:tr w:rsidR="00E42137" w:rsidRPr="00E42137" w:rsidTr="00A41FA0">
        <w:trPr>
          <w:trHeight w:val="338"/>
        </w:trPr>
        <w:tc>
          <w:tcPr>
            <w:tcW w:w="2160" w:type="dxa"/>
            <w:vAlign w:val="center"/>
            <w:hideMark/>
          </w:tcPr>
          <w:p w:rsidR="00825FAF" w:rsidRPr="00E42137" w:rsidRDefault="004745D6" w:rsidP="00932E72">
            <w:pPr>
              <w:jc w:val="center"/>
              <w:rPr>
                <w:sz w:val="22"/>
                <w:szCs w:val="22"/>
              </w:rPr>
            </w:pPr>
            <w:r w:rsidRPr="004745D6">
              <w:rPr>
                <w:sz w:val="22"/>
                <w:szCs w:val="22"/>
              </w:rPr>
              <w:t>1</w:t>
            </w:r>
            <w:r w:rsidR="00932E72">
              <w:rPr>
                <w:sz w:val="22"/>
                <w:szCs w:val="22"/>
              </w:rPr>
              <w:t> 304 820,00</w:t>
            </w:r>
            <w:bookmarkStart w:id="11" w:name="_GoBack"/>
            <w:bookmarkEnd w:id="11"/>
          </w:p>
        </w:tc>
        <w:tc>
          <w:tcPr>
            <w:tcW w:w="1663" w:type="dxa"/>
            <w:hideMark/>
          </w:tcPr>
          <w:p w:rsidR="00825FAF" w:rsidRPr="00E42137" w:rsidRDefault="00825FAF" w:rsidP="00A41FA0">
            <w:pPr>
              <w:pStyle w:val="af3"/>
              <w:widowControl w:val="0"/>
              <w:tabs>
                <w:tab w:val="left" w:pos="1134"/>
              </w:tabs>
              <w:ind w:left="0"/>
              <w:jc w:val="both"/>
              <w:rPr>
                <w:rFonts w:ascii="Times New Roman CYR" w:hAnsi="Times New Roman CYR" w:cs="Times New Roman CYR"/>
                <w:bCs/>
              </w:rPr>
            </w:pPr>
            <w:r w:rsidRPr="00E42137">
              <w:rPr>
                <w:rFonts w:ascii="Times New Roman CYR" w:hAnsi="Times New Roman CYR" w:cs="Times New Roman CYR"/>
                <w:bCs/>
              </w:rPr>
              <w:t>руб., с НДС</w:t>
            </w:r>
          </w:p>
        </w:tc>
      </w:tr>
    </w:tbl>
    <w:p w:rsidR="00825FAF" w:rsidRPr="00E42137" w:rsidRDefault="00825FAF" w:rsidP="00825FAF">
      <w:pPr>
        <w:widowControl w:val="0"/>
        <w:contextualSpacing/>
        <w:jc w:val="both"/>
        <w:rPr>
          <w:b/>
          <w:bCs/>
          <w:iCs/>
        </w:rPr>
      </w:pPr>
      <w:r w:rsidRPr="00E42137">
        <w:rPr>
          <w:b/>
          <w:bCs/>
          <w:iCs/>
        </w:rPr>
        <w:t xml:space="preserve">           </w:t>
      </w:r>
    </w:p>
    <w:p w:rsidR="007C01D7" w:rsidRPr="00E42137" w:rsidRDefault="00825FAF" w:rsidP="00825FAF">
      <w:pPr>
        <w:widowControl w:val="0"/>
        <w:ind w:firstLine="709"/>
        <w:contextualSpacing/>
        <w:jc w:val="both"/>
        <w:rPr>
          <w:b/>
        </w:rPr>
      </w:pPr>
      <w:r w:rsidRPr="00E42137">
        <w:rPr>
          <w:b/>
          <w:bCs/>
          <w:iCs/>
        </w:rPr>
        <w:t xml:space="preserve">1.5 </w:t>
      </w:r>
      <w:r w:rsidR="006A3515">
        <w:rPr>
          <w:b/>
          <w:bCs/>
          <w:iCs/>
        </w:rPr>
        <w:t>Ориентировочный объем и п</w:t>
      </w:r>
      <w:r w:rsidRPr="00E42137">
        <w:rPr>
          <w:b/>
          <w:bCs/>
          <w:iCs/>
        </w:rPr>
        <w:t>еречень</w:t>
      </w:r>
      <w:r w:rsidR="00827FB0" w:rsidRPr="00E42137">
        <w:rPr>
          <w:b/>
          <w:bCs/>
          <w:iCs/>
        </w:rPr>
        <w:t xml:space="preserve"> поставки</w:t>
      </w:r>
      <w:r w:rsidRPr="00E42137">
        <w:rPr>
          <w:b/>
          <w:bCs/>
          <w:iCs/>
        </w:rPr>
        <w:t xml:space="preserve"> Продукции</w:t>
      </w:r>
    </w:p>
    <w:p w:rsidR="00CC622A" w:rsidRDefault="006A3515" w:rsidP="00827FB0">
      <w:pPr>
        <w:widowControl w:val="0"/>
        <w:tabs>
          <w:tab w:val="left" w:pos="709"/>
          <w:tab w:val="left" w:pos="1134"/>
        </w:tabs>
        <w:ind w:firstLine="709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Ориентировочный объем и п</w:t>
      </w:r>
      <w:r w:rsidR="00825FAF" w:rsidRPr="00E42137">
        <w:rPr>
          <w:rFonts w:ascii="Times New Roman CYR" w:hAnsi="Times New Roman CYR" w:cs="Times New Roman CYR"/>
          <w:bCs/>
        </w:rPr>
        <w:t>еречень</w:t>
      </w:r>
      <w:r w:rsidR="00CC622A" w:rsidRPr="00E42137">
        <w:rPr>
          <w:rFonts w:ascii="Times New Roman CYR" w:hAnsi="Times New Roman CYR" w:cs="Times New Roman CYR"/>
          <w:bCs/>
        </w:rPr>
        <w:t xml:space="preserve"> поставки Продукции </w:t>
      </w:r>
      <w:r w:rsidR="00220FD8" w:rsidRPr="00E42137">
        <w:t xml:space="preserve">(товара) </w:t>
      </w:r>
      <w:r w:rsidR="00CC622A" w:rsidRPr="00E42137">
        <w:rPr>
          <w:rFonts w:ascii="Times New Roman CYR" w:hAnsi="Times New Roman CYR" w:cs="Times New Roman CYR"/>
          <w:bCs/>
        </w:rPr>
        <w:t>на весь период действия</w:t>
      </w:r>
      <w:r w:rsidR="00457E8C" w:rsidRPr="00E42137">
        <w:rPr>
          <w:rFonts w:ascii="Times New Roman CYR" w:hAnsi="Times New Roman CYR" w:cs="Times New Roman CYR"/>
          <w:bCs/>
        </w:rPr>
        <w:t xml:space="preserve"> </w:t>
      </w:r>
      <w:r w:rsidR="00827FB0" w:rsidRPr="00E42137">
        <w:rPr>
          <w:rFonts w:ascii="Times New Roman CYR" w:hAnsi="Times New Roman CYR" w:cs="Times New Roman CYR"/>
          <w:bCs/>
        </w:rPr>
        <w:t xml:space="preserve">договора </w:t>
      </w:r>
      <w:r w:rsidR="00825FAF" w:rsidRPr="00E42137">
        <w:rPr>
          <w:rFonts w:ascii="Times New Roman CYR" w:hAnsi="Times New Roman CYR" w:cs="Times New Roman CYR"/>
          <w:bCs/>
        </w:rPr>
        <w:t xml:space="preserve">и единичные расценки </w:t>
      </w:r>
      <w:r w:rsidR="00827FB0" w:rsidRPr="00E42137">
        <w:rPr>
          <w:rFonts w:ascii="Times New Roman CYR" w:hAnsi="Times New Roman CYR" w:cs="Times New Roman CYR"/>
          <w:bCs/>
        </w:rPr>
        <w:t>указан</w:t>
      </w:r>
      <w:r w:rsidR="00825FAF" w:rsidRPr="00E42137">
        <w:rPr>
          <w:rFonts w:ascii="Times New Roman CYR" w:hAnsi="Times New Roman CYR" w:cs="Times New Roman CYR"/>
          <w:bCs/>
        </w:rPr>
        <w:t>ы</w:t>
      </w:r>
      <w:r w:rsidR="00827FB0" w:rsidRPr="00E42137">
        <w:rPr>
          <w:rFonts w:ascii="Times New Roman CYR" w:hAnsi="Times New Roman CYR" w:cs="Times New Roman CYR"/>
          <w:bCs/>
        </w:rPr>
        <w:t xml:space="preserve"> в </w:t>
      </w:r>
      <w:r w:rsidR="000B2F21" w:rsidRPr="00E42137">
        <w:rPr>
          <w:rFonts w:ascii="Times New Roman CYR" w:hAnsi="Times New Roman CYR" w:cs="Times New Roman CYR"/>
          <w:bCs/>
        </w:rPr>
        <w:t>П</w:t>
      </w:r>
      <w:r w:rsidR="00827FB0" w:rsidRPr="00E42137">
        <w:rPr>
          <w:rFonts w:ascii="Times New Roman CYR" w:hAnsi="Times New Roman CYR" w:cs="Times New Roman CYR"/>
          <w:bCs/>
        </w:rPr>
        <w:t>риложении №</w:t>
      </w:r>
      <w:r w:rsidR="00AA4C87">
        <w:rPr>
          <w:rFonts w:ascii="Times New Roman CYR" w:hAnsi="Times New Roman CYR" w:cs="Times New Roman CYR"/>
          <w:bCs/>
        </w:rPr>
        <w:t>1</w:t>
      </w:r>
      <w:r w:rsidR="00CC622A" w:rsidRPr="00E42137">
        <w:rPr>
          <w:rFonts w:ascii="Times New Roman CYR" w:hAnsi="Times New Roman CYR" w:cs="Times New Roman CYR"/>
          <w:bCs/>
        </w:rPr>
        <w:t>.</w:t>
      </w:r>
    </w:p>
    <w:p w:rsidR="000E6B9E" w:rsidRPr="00E42137" w:rsidRDefault="000E6B9E" w:rsidP="00827FB0">
      <w:pPr>
        <w:widowControl w:val="0"/>
        <w:tabs>
          <w:tab w:val="left" w:pos="709"/>
          <w:tab w:val="left" w:pos="1134"/>
        </w:tabs>
        <w:ind w:firstLine="709"/>
        <w:jc w:val="both"/>
      </w:pPr>
      <w:r w:rsidRPr="000E6B9E">
        <w:t>Объем всей продукции может изменяться, не выходя за рамки предельной суммы поставки, на протяжении исполнения рамочного договора</w:t>
      </w:r>
      <w:r>
        <w:t>.</w:t>
      </w:r>
    </w:p>
    <w:bookmarkEnd w:id="10"/>
    <w:p w:rsidR="007059E9" w:rsidRPr="000B2F21" w:rsidRDefault="007059E9" w:rsidP="007059E9">
      <w:pPr>
        <w:pStyle w:val="af3"/>
        <w:widowControl w:val="0"/>
        <w:numPr>
          <w:ilvl w:val="0"/>
          <w:numId w:val="24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sz w:val="25"/>
          <w:szCs w:val="25"/>
        </w:rPr>
      </w:pPr>
      <w:r w:rsidRPr="000B2F21">
        <w:rPr>
          <w:rFonts w:ascii="Times New Roman CYR" w:hAnsi="Times New Roman CYR" w:cs="Times New Roman CYR"/>
          <w:b/>
          <w:bCs/>
          <w:sz w:val="25"/>
          <w:szCs w:val="25"/>
        </w:rPr>
        <w:t>Общие технические требования</w:t>
      </w:r>
    </w:p>
    <w:p w:rsidR="007059E9" w:rsidRPr="000B2F21" w:rsidRDefault="007059E9" w:rsidP="007059E9">
      <w:pPr>
        <w:widowControl w:val="0"/>
        <w:numPr>
          <w:ilvl w:val="1"/>
          <w:numId w:val="24"/>
        </w:numPr>
        <w:tabs>
          <w:tab w:val="left" w:pos="1134"/>
        </w:tabs>
        <w:ind w:left="0" w:firstLine="710"/>
        <w:jc w:val="both"/>
      </w:pPr>
      <w:r w:rsidRPr="000B2F21">
        <w:t>Продукция (товар) должна быть новой, ранее не использованной, годом выпуска не р</w:t>
      </w:r>
      <w:r w:rsidRPr="000B2F21">
        <w:t>а</w:t>
      </w:r>
      <w:r w:rsidRPr="000B2F21">
        <w:t xml:space="preserve">нее </w:t>
      </w:r>
      <w:r>
        <w:t>4</w:t>
      </w:r>
      <w:r w:rsidRPr="000B2F21">
        <w:t xml:space="preserve"> квартала 202</w:t>
      </w:r>
      <w:r>
        <w:t>0</w:t>
      </w:r>
      <w:r w:rsidRPr="000B2F21">
        <w:t xml:space="preserve"> года, </w:t>
      </w:r>
      <w:r w:rsidRPr="000B2F21">
        <w:rPr>
          <w:bCs/>
        </w:rPr>
        <w:t>приборы учета электроэнергии должны иметь дату поверки не более 6 месяцев на дату поставки</w:t>
      </w:r>
      <w:r w:rsidRPr="000B2F21">
        <w:t xml:space="preserve">. </w:t>
      </w:r>
    </w:p>
    <w:p w:rsidR="007059E9" w:rsidRPr="005B4FDB" w:rsidRDefault="007059E9" w:rsidP="007059E9">
      <w:pPr>
        <w:widowControl w:val="0"/>
        <w:numPr>
          <w:ilvl w:val="1"/>
          <w:numId w:val="24"/>
        </w:numPr>
        <w:ind w:left="0" w:firstLine="710"/>
        <w:jc w:val="both"/>
      </w:pPr>
      <w:r w:rsidRPr="000B2F21">
        <w:t>Технические характеристики приборов учета должны соответствовать СТО 34.01-5.1-009-2019 «Приборы учета электроэнергии. Общие технические требования» (за исключением тр</w:t>
      </w:r>
      <w:r w:rsidRPr="000B2F21">
        <w:t>е</w:t>
      </w:r>
      <w:r w:rsidRPr="000B2F21">
        <w:t>бований к заводу-изготовителю и сервисным центрам</w:t>
      </w:r>
      <w:r w:rsidRPr="005B4FDB">
        <w:t>).</w:t>
      </w:r>
    </w:p>
    <w:p w:rsidR="007059E9" w:rsidRPr="000B2F21" w:rsidRDefault="007059E9" w:rsidP="007059E9">
      <w:pPr>
        <w:pStyle w:val="af3"/>
        <w:numPr>
          <w:ilvl w:val="1"/>
          <w:numId w:val="24"/>
        </w:numPr>
        <w:ind w:left="0" w:firstLine="710"/>
        <w:jc w:val="both"/>
      </w:pPr>
      <w:proofErr w:type="gramStart"/>
      <w:r w:rsidRPr="000B2F21">
        <w:t xml:space="preserve">К установке допускается оборудование, включенное в Перечень оборудования, </w:t>
      </w:r>
      <w:proofErr w:type="spellStart"/>
      <w:r w:rsidRPr="000B2F21">
        <w:t>ма-териалов</w:t>
      </w:r>
      <w:proofErr w:type="spellEnd"/>
      <w:r w:rsidRPr="000B2F21">
        <w:t xml:space="preserve"> и систем, допущенных к применению на объектах ДЗО Общества в соответствии с </w:t>
      </w:r>
      <w:proofErr w:type="spellStart"/>
      <w:r w:rsidRPr="000B2F21">
        <w:t>Ме-тодикой</w:t>
      </w:r>
      <w:proofErr w:type="spellEnd"/>
      <w:r w:rsidRPr="000B2F21">
        <w:t xml:space="preserve"> проведения аттестации оборудования, материалов и систем в электросетевом комплексе, утвержденной Правлением ПАО «Россети», либо допущенное к применению комиссией ДЗО ПАО «Россети» по допуску оборудования, материалов и систем для применения на объектах </w:t>
      </w:r>
      <w:proofErr w:type="spellStart"/>
      <w:r w:rsidRPr="000B2F21">
        <w:t>элек-тросетевого</w:t>
      </w:r>
      <w:proofErr w:type="spellEnd"/>
      <w:r w:rsidRPr="000B2F21">
        <w:t xml:space="preserve"> комплекса ДЗО ПАО «Россети» (протокол заседания</w:t>
      </w:r>
      <w:proofErr w:type="gramEnd"/>
      <w:r w:rsidRPr="000B2F21">
        <w:t xml:space="preserve"> </w:t>
      </w:r>
      <w:proofErr w:type="gramStart"/>
      <w:r w:rsidRPr="000B2F21">
        <w:t>Правления ОАО «Россети» от 31.03.2014 № 225пр).</w:t>
      </w:r>
      <w:proofErr w:type="gramEnd"/>
    </w:p>
    <w:p w:rsidR="007059E9" w:rsidRPr="000B2F21" w:rsidRDefault="007059E9" w:rsidP="007059E9">
      <w:pPr>
        <w:widowControl w:val="0"/>
        <w:numPr>
          <w:ilvl w:val="1"/>
          <w:numId w:val="24"/>
        </w:numPr>
        <w:tabs>
          <w:tab w:val="left" w:pos="1134"/>
        </w:tabs>
        <w:ind w:left="0" w:firstLine="698"/>
        <w:jc w:val="both"/>
      </w:pPr>
      <w:r w:rsidRPr="000B2F21">
        <w:lastRenderedPageBreak/>
        <w:t>Типы применяемых компонентов систем учета электроэнергии должны быть утвержд</w:t>
      </w:r>
      <w:r w:rsidRPr="000B2F21">
        <w:t>е</w:t>
      </w:r>
      <w:r w:rsidRPr="000B2F21">
        <w:t>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измерений.</w:t>
      </w:r>
    </w:p>
    <w:p w:rsidR="007059E9" w:rsidRPr="000B2F21" w:rsidRDefault="007059E9" w:rsidP="007059E9">
      <w:pPr>
        <w:widowControl w:val="0"/>
        <w:numPr>
          <w:ilvl w:val="1"/>
          <w:numId w:val="24"/>
        </w:numPr>
        <w:tabs>
          <w:tab w:val="left" w:pos="1134"/>
        </w:tabs>
        <w:ind w:left="0" w:firstLine="710"/>
        <w:jc w:val="both"/>
      </w:pPr>
      <w:r w:rsidRPr="000B2F21">
        <w:t>Вся сопроводительная документация должна быть составлена на русском языке и пер</w:t>
      </w:r>
      <w:r w:rsidRPr="000B2F21">
        <w:t>е</w:t>
      </w:r>
      <w:r w:rsidRPr="000B2F21">
        <w:t>дана заказчику вместе с поставляемой продукцией (товаром).</w:t>
      </w:r>
    </w:p>
    <w:p w:rsidR="007059E9" w:rsidRPr="000B2F21" w:rsidRDefault="007059E9" w:rsidP="007059E9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 w:rsidRPr="000B2F21">
        <w:t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7059E9" w:rsidRPr="000B2F21" w:rsidRDefault="007059E9" w:rsidP="007059E9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 w:rsidRPr="000B2F21">
        <w:t>Маркировка оборудования должна выполняться на русском языке, должна иметь че</w:t>
      </w:r>
      <w:r w:rsidRPr="000B2F21">
        <w:t>т</w:t>
      </w:r>
      <w:r w:rsidRPr="000B2F21">
        <w:t>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7059E9" w:rsidRPr="000B2F21" w:rsidRDefault="007059E9" w:rsidP="007059E9">
      <w:pPr>
        <w:widowControl w:val="0"/>
        <w:numPr>
          <w:ilvl w:val="1"/>
          <w:numId w:val="24"/>
        </w:numPr>
        <w:tabs>
          <w:tab w:val="left" w:pos="1276"/>
        </w:tabs>
        <w:ind w:left="0" w:firstLine="710"/>
        <w:jc w:val="both"/>
      </w:pPr>
      <w:r w:rsidRPr="000B2F21">
        <w:t>Предлагаемые участником варианты технических параметров и характеристик обор</w:t>
      </w:r>
      <w:r w:rsidRPr="000B2F21">
        <w:t>у</w:t>
      </w:r>
      <w:r w:rsidRPr="000B2F21">
        <w:t>дования и материалов не указанные в ТЗ, согласовываются дополнительно.</w:t>
      </w:r>
    </w:p>
    <w:p w:rsidR="007059E9" w:rsidRPr="000B2F21" w:rsidRDefault="007059E9" w:rsidP="007059E9">
      <w:pPr>
        <w:pStyle w:val="af3"/>
        <w:numPr>
          <w:ilvl w:val="1"/>
          <w:numId w:val="24"/>
        </w:numPr>
        <w:ind w:left="0" w:firstLine="710"/>
        <w:jc w:val="both"/>
      </w:pPr>
      <w:r w:rsidRPr="000B2F21">
        <w:t>На видном месте корпуса элементов оборудования системы учета электроэнергии</w:t>
      </w:r>
      <w:r w:rsidRPr="005B4FDB">
        <w:t>,</w:t>
      </w:r>
      <w:r w:rsidRPr="000B2F21">
        <w:t xml:space="preserve"> находящихся в зоне доступа потребителя и заземленных в соответствии с установленными норм</w:t>
      </w:r>
      <w:r w:rsidRPr="000B2F21">
        <w:t>а</w:t>
      </w:r>
      <w:r w:rsidRPr="000B2F21">
        <w:t>тивно-техническими требованиями, должны быть размещены морозостойкие (с температурой наклеивания от -30 до +50</w:t>
      </w:r>
      <w:proofErr w:type="gramStart"/>
      <w:r w:rsidRPr="000B2F21">
        <w:t xml:space="preserve"> °С</w:t>
      </w:r>
      <w:proofErr w:type="gramEnd"/>
      <w:r w:rsidRPr="000B2F21">
        <w:t xml:space="preserve"> и температурой эксплуатации от -40 до +70 °С) наклейки с логот</w:t>
      </w:r>
      <w:r w:rsidRPr="000B2F21">
        <w:t>и</w:t>
      </w:r>
      <w:r w:rsidRPr="000B2F21">
        <w:t xml:space="preserve">пом ПАО «Россети» и нанесенным шрифтом </w:t>
      </w:r>
      <w:proofErr w:type="spellStart"/>
      <w:r w:rsidRPr="000B2F21">
        <w:t>Arial</w:t>
      </w:r>
      <w:proofErr w:type="spellEnd"/>
      <w:r w:rsidRPr="000B2F21">
        <w:t xml:space="preserve"> (размером не менее 10 мм) телефоном Единого контакт-центра: 8-800-220-0-220. Требования к логотипу согласовываются дополнительно.</w:t>
      </w:r>
    </w:p>
    <w:p w:rsidR="007059E9" w:rsidRDefault="007059E9" w:rsidP="007059E9">
      <w:pPr>
        <w:widowControl w:val="0"/>
        <w:numPr>
          <w:ilvl w:val="1"/>
          <w:numId w:val="24"/>
        </w:numPr>
        <w:tabs>
          <w:tab w:val="left" w:pos="1276"/>
        </w:tabs>
        <w:ind w:left="0" w:firstLine="709"/>
        <w:jc w:val="both"/>
        <w:rPr>
          <w:bCs/>
        </w:rPr>
      </w:pPr>
      <w:r w:rsidRPr="000B2F21">
        <w:rPr>
          <w:bCs/>
        </w:rPr>
        <w:t xml:space="preserve">Закупаемые </w:t>
      </w:r>
      <w:r>
        <w:t>ПКУ</w:t>
      </w:r>
      <w:r w:rsidRPr="000B2F21">
        <w:rPr>
          <w:bCs/>
        </w:rPr>
        <w:t xml:space="preserve"> должны иметь возможность интеграции в существующий информ</w:t>
      </w:r>
      <w:r w:rsidRPr="000B2F21">
        <w:rPr>
          <w:bCs/>
        </w:rPr>
        <w:t>а</w:t>
      </w:r>
      <w:r w:rsidRPr="000B2F21">
        <w:rPr>
          <w:bCs/>
        </w:rPr>
        <w:t>ционно-вычислительный комплекс верхнего уровня (ИВК ВУ) «</w:t>
      </w:r>
      <w:proofErr w:type="gramStart"/>
      <w:r w:rsidRPr="000B2F21">
        <w:rPr>
          <w:bCs/>
        </w:rPr>
        <w:t>Пирамида-Сети</w:t>
      </w:r>
      <w:proofErr w:type="gramEnd"/>
      <w:r w:rsidRPr="000B2F21">
        <w:rPr>
          <w:bCs/>
        </w:rPr>
        <w:t>» без применения промежуточного программного обеспечения.</w:t>
      </w:r>
    </w:p>
    <w:p w:rsidR="007059E9" w:rsidRPr="002F29E9" w:rsidRDefault="007059E9" w:rsidP="007059E9">
      <w:pPr>
        <w:numPr>
          <w:ilvl w:val="1"/>
          <w:numId w:val="24"/>
        </w:numPr>
        <w:tabs>
          <w:tab w:val="left" w:pos="1276"/>
        </w:tabs>
        <w:ind w:left="0" w:firstLine="709"/>
        <w:jc w:val="both"/>
      </w:pPr>
      <w:r w:rsidRPr="002F29E9">
        <w:t>ПКУ должен обеспечивать передачу данных по протоколу DLMS/COSEM в специф</w:t>
      </w:r>
      <w:r w:rsidRPr="002F29E9">
        <w:t>и</w:t>
      </w:r>
      <w:r w:rsidRPr="002F29E9">
        <w:t>кации СПОДЭС.</w:t>
      </w:r>
    </w:p>
    <w:p w:rsidR="007059E9" w:rsidRPr="005B4FDB" w:rsidRDefault="007059E9" w:rsidP="007059E9">
      <w:pPr>
        <w:numPr>
          <w:ilvl w:val="1"/>
          <w:numId w:val="24"/>
        </w:numPr>
        <w:tabs>
          <w:tab w:val="left" w:pos="1276"/>
        </w:tabs>
        <w:ind w:left="0" w:firstLine="709"/>
        <w:jc w:val="both"/>
      </w:pPr>
      <w:r>
        <w:t xml:space="preserve"> </w:t>
      </w:r>
      <w:r w:rsidRPr="0080744C">
        <w:t xml:space="preserve">ПКУ должен предусматривать монтаж непосредственно на ЛЭП 6-10 </w:t>
      </w:r>
      <w:proofErr w:type="spellStart"/>
      <w:r w:rsidRPr="0080744C">
        <w:t>кВ</w:t>
      </w:r>
      <w:proofErr w:type="spellEnd"/>
      <w:r w:rsidRPr="0080744C">
        <w:t>, без</w:t>
      </w:r>
      <w:r w:rsidRPr="002F29E9">
        <w:t xml:space="preserve"> усиления </w:t>
      </w:r>
      <w:r>
        <w:t xml:space="preserve">провода, </w:t>
      </w:r>
      <w:r w:rsidRPr="002F29E9">
        <w:t>опор, без установки новых опор и без разъединения ВЛ</w:t>
      </w:r>
      <w:r>
        <w:t xml:space="preserve">. </w:t>
      </w:r>
    </w:p>
    <w:p w:rsidR="007059E9" w:rsidRPr="000B2F21" w:rsidRDefault="007059E9" w:rsidP="007059E9">
      <w:pPr>
        <w:widowControl w:val="0"/>
        <w:rPr>
          <w:sz w:val="8"/>
          <w:szCs w:val="8"/>
        </w:rPr>
      </w:pPr>
    </w:p>
    <w:p w:rsidR="007059E9" w:rsidRPr="000B2F21" w:rsidRDefault="007059E9" w:rsidP="007059E9">
      <w:pPr>
        <w:pStyle w:val="af3"/>
        <w:widowControl w:val="0"/>
        <w:numPr>
          <w:ilvl w:val="0"/>
          <w:numId w:val="24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i/>
          <w:sz w:val="25"/>
          <w:szCs w:val="25"/>
        </w:rPr>
      </w:pPr>
      <w:r w:rsidRPr="000B2F21">
        <w:rPr>
          <w:rFonts w:ascii="Times New Roman CYR" w:hAnsi="Times New Roman CYR" w:cs="Times New Roman CYR"/>
          <w:b/>
          <w:bCs/>
          <w:sz w:val="25"/>
          <w:szCs w:val="25"/>
        </w:rPr>
        <w:t>Требования к информационно-измерительным комплексам</w:t>
      </w:r>
    </w:p>
    <w:p w:rsidR="007059E9" w:rsidRPr="000B2F21" w:rsidRDefault="007059E9" w:rsidP="007059E9">
      <w:pPr>
        <w:pStyle w:val="1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09"/>
      </w:pPr>
      <w:bookmarkStart w:id="12" w:name="_Toc322511665"/>
      <w:r w:rsidRPr="000B2F21">
        <w:t>Типы применяемых приборов учёта электроэнергии должны быть утверждены федеральным органом исполнительной власти по техническому регулированию и метрологии, внесены в Фед</w:t>
      </w:r>
      <w:r w:rsidRPr="000B2F21">
        <w:t>е</w:t>
      </w:r>
      <w:r w:rsidRPr="000B2F21">
        <w:t>ральный информационный фонд по обеспечению единства измерений, должны обеспечивать те</w:t>
      </w:r>
      <w:r w:rsidRPr="000B2F21">
        <w:t>х</w:t>
      </w:r>
      <w:r w:rsidRPr="000B2F21">
        <w:t>нические и функциональные возможности. Конструкция элементов приборов учета должна пред</w:t>
      </w:r>
      <w:r w:rsidRPr="000B2F21">
        <w:t>у</w:t>
      </w:r>
      <w:r w:rsidRPr="000B2F21">
        <w:t>сматривать установку пломб сетевой организацией.</w:t>
      </w:r>
    </w:p>
    <w:p w:rsidR="007059E9" w:rsidRPr="000B2F21" w:rsidRDefault="007059E9" w:rsidP="007059E9">
      <w:pPr>
        <w:pStyle w:val="1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09"/>
      </w:pPr>
      <w:r w:rsidRPr="000B2F21">
        <w:t>По способу установки прибора учета допускается монтаж в щит учета, или на DIN-рейку, или на опору – в соответствии рекомендациями «Типовые технические решения</w:t>
      </w:r>
      <w:r w:rsidRPr="000B2F21">
        <w:br/>
        <w:t>ПАО «Россети» по организации интеллектуального учета электроэнергии» (Приложение №</w:t>
      </w:r>
      <w:r w:rsidR="005818D7">
        <w:t>4</w:t>
      </w:r>
      <w:r w:rsidRPr="000B2F21">
        <w:t>). Для отображения показаний и наблюдения за индикатором функционирования, прибор учета электр</w:t>
      </w:r>
      <w:r w:rsidRPr="000B2F21">
        <w:t>и</w:t>
      </w:r>
      <w:r w:rsidRPr="000B2F21">
        <w:t>ческой энергии должен быть оборудован встроенным дисплеем и/или укомплектован удаленным (выносным) дисплеем.</w:t>
      </w:r>
      <w:r>
        <w:t xml:space="preserve"> Датчики тока и напряжения должны быть </w:t>
      </w:r>
      <w:proofErr w:type="spellStart"/>
      <w:r>
        <w:t>интегрированны</w:t>
      </w:r>
      <w:proofErr w:type="spellEnd"/>
      <w:r>
        <w:t xml:space="preserve"> в прибор учета. Монтаж прибора производится непосредственно на </w:t>
      </w:r>
      <w:proofErr w:type="gramStart"/>
      <w:r>
        <w:t>ВЛ</w:t>
      </w:r>
      <w:proofErr w:type="gramEnd"/>
      <w:r>
        <w:t xml:space="preserve"> 6(10) </w:t>
      </w:r>
      <w:proofErr w:type="spellStart"/>
      <w:r>
        <w:t>кВ.</w:t>
      </w:r>
      <w:proofErr w:type="spellEnd"/>
      <w:r w:rsidRPr="00805413">
        <w:t xml:space="preserve"> </w:t>
      </w:r>
    </w:p>
    <w:p w:rsidR="007059E9" w:rsidRPr="000B2F21" w:rsidRDefault="007059E9" w:rsidP="007059E9">
      <w:pPr>
        <w:widowControl w:val="0"/>
        <w:suppressAutoHyphens/>
        <w:ind w:firstLine="709"/>
        <w:jc w:val="both"/>
      </w:pPr>
      <w:r w:rsidRPr="000B2F21">
        <w:t xml:space="preserve">Комплект поставки </w:t>
      </w:r>
      <w:r>
        <w:t>ПКУ</w:t>
      </w:r>
      <w:r w:rsidRPr="000B2F21">
        <w:t xml:space="preserve"> должен включать:</w:t>
      </w:r>
    </w:p>
    <w:p w:rsidR="007059E9" w:rsidRDefault="007059E9" w:rsidP="007059E9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</w:pPr>
      <w:r w:rsidRPr="00754EF2">
        <w:t>прибор учета электроэнергии</w:t>
      </w:r>
      <w:r>
        <w:t xml:space="preserve"> в комплекте с </w:t>
      </w:r>
      <w:r>
        <w:rPr>
          <w:lang w:val="en-US"/>
        </w:rPr>
        <w:t>GSM</w:t>
      </w:r>
      <w:r w:rsidRPr="007752E7">
        <w:t>-</w:t>
      </w:r>
      <w:r>
        <w:t>модемом</w:t>
      </w:r>
      <w:r w:rsidRPr="00754EF2">
        <w:t>;</w:t>
      </w:r>
      <w:r>
        <w:t xml:space="preserve"> (2 шт.)</w:t>
      </w:r>
    </w:p>
    <w:p w:rsidR="007059E9" w:rsidRDefault="007059E9" w:rsidP="007059E9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</w:pPr>
      <w:r>
        <w:t>внешний корпус (антивандальное исполнение) (2 шт.)</w:t>
      </w:r>
    </w:p>
    <w:p w:rsidR="007059E9" w:rsidRPr="00754EF2" w:rsidRDefault="007059E9" w:rsidP="007059E9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</w:pPr>
      <w:r>
        <w:t>адаптер питания</w:t>
      </w:r>
    </w:p>
    <w:p w:rsidR="007059E9" w:rsidRDefault="007059E9" w:rsidP="007059E9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</w:pPr>
      <w:r w:rsidRPr="00754EF2">
        <w:t>комплект эксплуатационной документации (руководство по эксплуатации, паспорт (паспорт-формуляр), оформленные по ГОСТ 2.601;</w:t>
      </w:r>
    </w:p>
    <w:p w:rsidR="007059E9" w:rsidRDefault="007059E9" w:rsidP="007059E9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</w:pPr>
      <w:r>
        <w:t>монтажный комплект.</w:t>
      </w:r>
    </w:p>
    <w:p w:rsidR="007059E9" w:rsidRPr="00716EA9" w:rsidRDefault="007059E9" w:rsidP="007059E9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1134" w:hanging="283"/>
        <w:jc w:val="both"/>
      </w:pPr>
      <w:r w:rsidRPr="00716EA9">
        <w:t>1.Герметичный изолированный прокалывающий зажим (6 шт.)</w:t>
      </w:r>
    </w:p>
    <w:p w:rsidR="007059E9" w:rsidRPr="00716EA9" w:rsidRDefault="007059E9" w:rsidP="007059E9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1134" w:hanging="283"/>
        <w:jc w:val="both"/>
      </w:pPr>
      <w:r w:rsidRPr="00716EA9">
        <w:t xml:space="preserve">(Сечение магистрального провода 16-95мм2 </w:t>
      </w:r>
      <w:proofErr w:type="spellStart"/>
      <w:r w:rsidRPr="00716EA9">
        <w:t>ответвительного</w:t>
      </w:r>
      <w:proofErr w:type="spellEnd"/>
      <w:r w:rsidRPr="00716EA9">
        <w:t xml:space="preserve"> провода 1,5-10 мм</w:t>
      </w:r>
      <w:proofErr w:type="gramStart"/>
      <w:r w:rsidRPr="00716EA9">
        <w:t>2</w:t>
      </w:r>
      <w:proofErr w:type="gramEnd"/>
      <w:r w:rsidRPr="00716EA9">
        <w:t>)</w:t>
      </w:r>
    </w:p>
    <w:p w:rsidR="007059E9" w:rsidRPr="00716EA9" w:rsidRDefault="007059E9" w:rsidP="007059E9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1134" w:hanging="283"/>
        <w:jc w:val="both"/>
      </w:pPr>
      <w:r w:rsidRPr="00716EA9">
        <w:t xml:space="preserve">2. </w:t>
      </w:r>
      <w:r>
        <w:t xml:space="preserve">Ключи </w:t>
      </w:r>
      <w:r w:rsidRPr="00716EA9">
        <w:t>(</w:t>
      </w:r>
      <w:r>
        <w:t>2шт.</w:t>
      </w:r>
      <w:r w:rsidRPr="00716EA9">
        <w:t xml:space="preserve">) </w:t>
      </w:r>
      <w:r>
        <w:t>для внутреннего шестигранника S2,5 и S4</w:t>
      </w:r>
    </w:p>
    <w:p w:rsidR="007059E9" w:rsidRDefault="007059E9" w:rsidP="007059E9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1134" w:hanging="283"/>
        <w:jc w:val="both"/>
      </w:pPr>
      <w:r w:rsidRPr="00D318AB">
        <w:t>3.</w:t>
      </w:r>
      <w:r w:rsidRPr="00716EA9">
        <w:t xml:space="preserve"> </w:t>
      </w:r>
      <w:r w:rsidRPr="00D318AB">
        <w:t xml:space="preserve">Отвертка крестовая </w:t>
      </w:r>
      <w:proofErr w:type="spellStart"/>
      <w:r w:rsidRPr="007D02D0">
        <w:rPr>
          <w:lang w:val="en-US"/>
        </w:rPr>
        <w:t>Ph</w:t>
      </w:r>
      <w:proofErr w:type="spellEnd"/>
      <w:r w:rsidRPr="00D318AB">
        <w:t>1</w:t>
      </w:r>
      <w:r>
        <w:t xml:space="preserve"> (1шт.)</w:t>
      </w:r>
    </w:p>
    <w:p w:rsidR="007059E9" w:rsidRDefault="007059E9" w:rsidP="007059E9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1134" w:hanging="283"/>
        <w:jc w:val="both"/>
      </w:pPr>
      <w:r>
        <w:t>4. Пломба пластиковая номерная (4 шт.)</w:t>
      </w:r>
    </w:p>
    <w:p w:rsidR="007059E9" w:rsidRDefault="007059E9" w:rsidP="007059E9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1134" w:hanging="283"/>
        <w:jc w:val="both"/>
      </w:pPr>
      <w:r>
        <w:t>5. Фольга ДПРХМ 0,15х50 (3 м)</w:t>
      </w:r>
    </w:p>
    <w:p w:rsidR="007059E9" w:rsidRDefault="007059E9" w:rsidP="007059E9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1134" w:hanging="283"/>
        <w:jc w:val="both"/>
      </w:pPr>
      <w:r>
        <w:t>6. Смазка силиконовая (5 мл в индивидуальной упаковке)</w:t>
      </w:r>
    </w:p>
    <w:p w:rsidR="007059E9" w:rsidRDefault="007059E9" w:rsidP="007059E9">
      <w:pPr>
        <w:pStyle w:val="af3"/>
        <w:widowControl w:val="0"/>
        <w:numPr>
          <w:ilvl w:val="0"/>
          <w:numId w:val="15"/>
        </w:numPr>
        <w:tabs>
          <w:tab w:val="left" w:pos="993"/>
        </w:tabs>
        <w:suppressAutoHyphens/>
        <w:ind w:left="1134" w:hanging="283"/>
        <w:jc w:val="both"/>
      </w:pPr>
      <w:r>
        <w:t>7. Втулки (центрирующие) (6 шт.)</w:t>
      </w:r>
    </w:p>
    <w:p w:rsidR="007059E9" w:rsidRPr="00754EF2" w:rsidRDefault="007059E9" w:rsidP="007059E9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</w:pPr>
      <w:r>
        <w:lastRenderedPageBreak/>
        <w:t>у</w:t>
      </w:r>
      <w:r w:rsidRPr="007A7B6B">
        <w:t>стройство защиты от перенапряжения УЗПН-</w:t>
      </w:r>
      <w:r>
        <w:t>6(</w:t>
      </w:r>
      <w:r w:rsidRPr="007A7B6B">
        <w:t>10</w:t>
      </w:r>
      <w:r>
        <w:t>) (3 комплекта)</w:t>
      </w:r>
    </w:p>
    <w:p w:rsidR="007059E9" w:rsidRPr="00754EF2" w:rsidRDefault="007059E9" w:rsidP="007059E9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</w:pPr>
      <w:r w:rsidRPr="00754EF2">
        <w:t>методику поверки на партию приборов учета (или в качестве подраздела в составе ЭД);</w:t>
      </w:r>
    </w:p>
    <w:p w:rsidR="007059E9" w:rsidRPr="00754EF2" w:rsidRDefault="007059E9" w:rsidP="007059E9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</w:pPr>
      <w:r w:rsidRPr="00754EF2">
        <w:t xml:space="preserve">действующее свидетельство о поверке (или знак поверки в паспорте (паспорте-формуляре)); </w:t>
      </w:r>
    </w:p>
    <w:p w:rsidR="007059E9" w:rsidRPr="00754EF2" w:rsidRDefault="007059E9" w:rsidP="007059E9">
      <w:pPr>
        <w:widowControl w:val="0"/>
        <w:numPr>
          <w:ilvl w:val="0"/>
          <w:numId w:val="15"/>
        </w:numPr>
        <w:tabs>
          <w:tab w:val="left" w:pos="993"/>
        </w:tabs>
        <w:suppressAutoHyphens/>
        <w:ind w:left="0" w:firstLine="709"/>
        <w:contextualSpacing/>
        <w:jc w:val="both"/>
      </w:pPr>
      <w:proofErr w:type="gramStart"/>
      <w:r w:rsidRPr="00754EF2">
        <w:t>сервисное</w:t>
      </w:r>
      <w:proofErr w:type="gramEnd"/>
      <w:r w:rsidRPr="00754EF2">
        <w:t xml:space="preserve"> ПО (версия ПО согласно описанию типа на прибор учета),</w:t>
      </w:r>
    </w:p>
    <w:p w:rsidR="007059E9" w:rsidRDefault="007059E9" w:rsidP="007059E9">
      <w:pPr>
        <w:pStyle w:val="1"/>
        <w:widowControl w:val="0"/>
        <w:numPr>
          <w:ilvl w:val="0"/>
          <w:numId w:val="15"/>
        </w:numPr>
        <w:tabs>
          <w:tab w:val="left" w:pos="993"/>
        </w:tabs>
        <w:spacing w:before="0" w:after="0"/>
        <w:ind w:left="0" w:firstLine="709"/>
      </w:pPr>
      <w:r w:rsidRPr="00754EF2">
        <w:t>транспортная тара.</w:t>
      </w:r>
    </w:p>
    <w:p w:rsidR="007059E9" w:rsidRPr="000B2F21" w:rsidRDefault="007059E9" w:rsidP="007059E9">
      <w:pPr>
        <w:pStyle w:val="1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20"/>
        <w:rPr>
          <w:b/>
        </w:rPr>
      </w:pPr>
      <w:r w:rsidRPr="000B2F21">
        <w:rPr>
          <w:b/>
        </w:rPr>
        <w:t>3.1 Общие функциональные возможности.</w:t>
      </w:r>
    </w:p>
    <w:p w:rsidR="007059E9" w:rsidRPr="000B2F21" w:rsidRDefault="007059E9" w:rsidP="007059E9">
      <w:pPr>
        <w:widowControl w:val="0"/>
        <w:contextualSpacing/>
        <w:jc w:val="both"/>
        <w:rPr>
          <w:lang w:eastAsia="en-US" w:bidi="en-US"/>
        </w:rPr>
      </w:pPr>
      <w:r w:rsidRPr="000B2F21">
        <w:rPr>
          <w:lang w:eastAsia="en-US" w:bidi="en-US"/>
        </w:rPr>
        <w:tab/>
        <w:t xml:space="preserve">Для определения требований к приборам учета электроэнергии руководствоваться СТО </w:t>
      </w:r>
      <w:r w:rsidRPr="000B2F21">
        <w:rPr>
          <w:bCs/>
          <w:iCs/>
          <w:lang w:val="x-none" w:eastAsia="en-US" w:bidi="en-US"/>
        </w:rPr>
        <w:t xml:space="preserve">34.01-5.1-009-2019 </w:t>
      </w:r>
      <w:r w:rsidRPr="000B2F21">
        <w:rPr>
          <w:lang w:eastAsia="en-US" w:bidi="en-US"/>
        </w:rPr>
        <w:t>ПАО «Россети» «Приборы учета электроэнергии. Технические требования» (за исключением требований к заводу-изготовителю и сервисным центрам) (Приложение №</w:t>
      </w:r>
      <w:r>
        <w:rPr>
          <w:lang w:eastAsia="en-US" w:bidi="en-US"/>
        </w:rPr>
        <w:t>3</w:t>
      </w:r>
      <w:r w:rsidRPr="000B2F21">
        <w:rPr>
          <w:lang w:eastAsia="en-US" w:bidi="en-US"/>
        </w:rPr>
        <w:t>).</w:t>
      </w:r>
    </w:p>
    <w:bookmarkEnd w:id="12"/>
    <w:p w:rsidR="007059E9" w:rsidRPr="000B2F21" w:rsidRDefault="007059E9" w:rsidP="007059E9">
      <w:pPr>
        <w:widowControl w:val="0"/>
        <w:ind w:firstLine="709"/>
        <w:jc w:val="both"/>
        <w:rPr>
          <w:b/>
          <w:lang w:eastAsia="x-none"/>
        </w:rPr>
      </w:pPr>
      <w:r w:rsidRPr="000B2F21">
        <w:rPr>
          <w:b/>
          <w:lang w:eastAsia="x-none"/>
        </w:rPr>
        <w:t xml:space="preserve">3.2  Требования к пунктам коммерческого учета 6(10) </w:t>
      </w:r>
      <w:proofErr w:type="spellStart"/>
      <w:r w:rsidRPr="000B2F21">
        <w:rPr>
          <w:b/>
          <w:lang w:eastAsia="x-none"/>
        </w:rPr>
        <w:t>кВ</w:t>
      </w:r>
      <w:proofErr w:type="spellEnd"/>
    </w:p>
    <w:p w:rsidR="007059E9" w:rsidRPr="000B2F21" w:rsidRDefault="007059E9" w:rsidP="007059E9">
      <w:pPr>
        <w:widowControl w:val="0"/>
        <w:ind w:firstLine="709"/>
        <w:jc w:val="both"/>
        <w:rPr>
          <w:b/>
          <w:lang w:eastAsia="x-none"/>
        </w:rPr>
      </w:pPr>
      <w:r w:rsidRPr="000B2F21">
        <w:rPr>
          <w:lang w:eastAsia="x-none"/>
        </w:rPr>
        <w:t xml:space="preserve">Для определения требований к пунктам коммерческого учета 6(10) </w:t>
      </w:r>
      <w:proofErr w:type="spellStart"/>
      <w:r w:rsidRPr="000B2F21">
        <w:rPr>
          <w:lang w:eastAsia="x-none"/>
        </w:rPr>
        <w:t>кВ</w:t>
      </w:r>
      <w:proofErr w:type="spellEnd"/>
      <w:r w:rsidRPr="000B2F21">
        <w:rPr>
          <w:lang w:eastAsia="x-none"/>
        </w:rPr>
        <w:t xml:space="preserve"> руководствоваться СТО 34.01-5.1-008-2018 ПАО «Россети» «Пункты коммерческого учета электроэнергии уровнем напряжения 6-20 </w:t>
      </w:r>
      <w:proofErr w:type="spellStart"/>
      <w:r w:rsidRPr="000B2F21">
        <w:rPr>
          <w:lang w:eastAsia="x-none"/>
        </w:rPr>
        <w:t>кВ.</w:t>
      </w:r>
      <w:proofErr w:type="spellEnd"/>
      <w:r w:rsidRPr="000B2F21">
        <w:rPr>
          <w:lang w:eastAsia="x-none"/>
        </w:rPr>
        <w:t xml:space="preserve"> Общие технические требования» (Приложение №</w:t>
      </w:r>
      <w:r w:rsidR="005818D7">
        <w:rPr>
          <w:lang w:eastAsia="x-none"/>
        </w:rPr>
        <w:t>5</w:t>
      </w:r>
      <w:r w:rsidRPr="000B2F21">
        <w:rPr>
          <w:lang w:eastAsia="x-none"/>
        </w:rPr>
        <w:t>)</w:t>
      </w:r>
    </w:p>
    <w:p w:rsidR="007059E9" w:rsidRPr="000B2F21" w:rsidRDefault="007059E9" w:rsidP="007059E9">
      <w:pPr>
        <w:pStyle w:val="af3"/>
        <w:widowControl w:val="0"/>
        <w:numPr>
          <w:ilvl w:val="0"/>
          <w:numId w:val="24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i/>
          <w:sz w:val="25"/>
          <w:szCs w:val="25"/>
        </w:rPr>
      </w:pPr>
      <w:r w:rsidRPr="000B2F21">
        <w:rPr>
          <w:rFonts w:ascii="Times New Roman CYR" w:hAnsi="Times New Roman CYR" w:cs="Times New Roman CYR"/>
          <w:b/>
          <w:bCs/>
          <w:sz w:val="25"/>
          <w:szCs w:val="25"/>
        </w:rPr>
        <w:t>Требования к надёжности и безопасности</w:t>
      </w:r>
    </w:p>
    <w:p w:rsidR="007059E9" w:rsidRPr="000B2F21" w:rsidRDefault="007059E9" w:rsidP="007059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lang w:eastAsia="x-none"/>
        </w:rPr>
      </w:pPr>
      <w:bookmarkStart w:id="13" w:name="_Toc294183635"/>
      <w:bookmarkStart w:id="14" w:name="_Toc322511669"/>
      <w:r w:rsidRPr="000B2F21">
        <w:rPr>
          <w:lang w:eastAsia="x-none"/>
        </w:rPr>
        <w:t>Комплекс технических средств системы учета с удаленным сбором данных по показателям надежности должны соответствовать требованиям ГОСТ 27883-88 и требованиям технического регламента Таможенного союза ТС 004/2011 «О безопасности низковольтного оборудования».</w:t>
      </w:r>
    </w:p>
    <w:p w:rsidR="007059E9" w:rsidRPr="000B2F21" w:rsidRDefault="007059E9" w:rsidP="007059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lang w:eastAsia="x-none" w:bidi="ar-SA"/>
        </w:rPr>
      </w:pPr>
      <w:r w:rsidRPr="000B2F21">
        <w:rPr>
          <w:lang w:eastAsia="x-none" w:bidi="ar-SA"/>
        </w:rPr>
        <w:tab/>
        <w:t>Система учета электроэнергии должна удовлетворять требованиям международных и ро</w:t>
      </w:r>
      <w:r w:rsidRPr="000B2F21">
        <w:rPr>
          <w:lang w:eastAsia="x-none" w:bidi="ar-SA"/>
        </w:rPr>
        <w:t>с</w:t>
      </w:r>
      <w:r w:rsidRPr="000B2F21">
        <w:rPr>
          <w:lang w:eastAsia="x-none" w:bidi="ar-SA"/>
        </w:rPr>
        <w:t>сийских нормативных документов по безопасности.</w:t>
      </w:r>
    </w:p>
    <w:p w:rsidR="007059E9" w:rsidRPr="000B2F21" w:rsidRDefault="007059E9" w:rsidP="007059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lang w:eastAsia="x-none"/>
        </w:rPr>
      </w:pPr>
      <w:r w:rsidRPr="000B2F21">
        <w:rPr>
          <w:lang w:eastAsia="x-none"/>
        </w:rPr>
        <w:t>Все элементы системы учета должны быть защищены:</w:t>
      </w:r>
    </w:p>
    <w:p w:rsidR="007059E9" w:rsidRPr="000B2F21" w:rsidRDefault="007059E9" w:rsidP="007059E9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eastAsia="x-none" w:bidi="ar-SA"/>
        </w:rPr>
      </w:pPr>
      <w:r w:rsidRPr="000B2F21">
        <w:rPr>
          <w:lang w:eastAsia="x-none" w:bidi="ar-SA"/>
        </w:rPr>
        <w:t>- от внезапных отключений напряжения питания аппаратуры;</w:t>
      </w:r>
    </w:p>
    <w:p w:rsidR="007059E9" w:rsidRPr="000B2F21" w:rsidRDefault="007059E9" w:rsidP="007059E9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eastAsia="x-none" w:bidi="ar-SA"/>
        </w:rPr>
      </w:pPr>
      <w:r w:rsidRPr="000B2F21">
        <w:rPr>
          <w:lang w:eastAsia="x-none" w:bidi="ar-SA"/>
        </w:rPr>
        <w:t>- от помех и искажений при передаче информации;</w:t>
      </w:r>
    </w:p>
    <w:p w:rsidR="007059E9" w:rsidRPr="000B2F21" w:rsidRDefault="007059E9" w:rsidP="007059E9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eastAsia="x-none" w:bidi="ar-SA"/>
        </w:rPr>
      </w:pPr>
      <w:r w:rsidRPr="000B2F21">
        <w:rPr>
          <w:lang w:eastAsia="x-none" w:bidi="ar-SA"/>
        </w:rPr>
        <w:t>- от влияния отклонений температурных параметров, влажности, электромагнитных полей по условиям работы аппаратуры;</w:t>
      </w:r>
    </w:p>
    <w:p w:rsidR="007059E9" w:rsidRPr="000B2F21" w:rsidRDefault="007059E9" w:rsidP="007059E9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eastAsia="x-none" w:bidi="ar-SA"/>
        </w:rPr>
      </w:pPr>
      <w:r w:rsidRPr="000B2F21">
        <w:rPr>
          <w:lang w:eastAsia="x-none" w:bidi="ar-SA"/>
        </w:rPr>
        <w:t>- от несанкционированного доступа.</w:t>
      </w:r>
    </w:p>
    <w:p w:rsidR="007059E9" w:rsidRPr="000B2F21" w:rsidRDefault="007059E9" w:rsidP="007059E9">
      <w:pPr>
        <w:pStyle w:val="af3"/>
        <w:widowControl w:val="0"/>
        <w:numPr>
          <w:ilvl w:val="0"/>
          <w:numId w:val="24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i/>
          <w:sz w:val="25"/>
          <w:szCs w:val="25"/>
        </w:rPr>
      </w:pPr>
      <w:r w:rsidRPr="000B2F21">
        <w:rPr>
          <w:rFonts w:ascii="Times New Roman CYR" w:hAnsi="Times New Roman CYR" w:cs="Times New Roman CYR"/>
          <w:b/>
          <w:bCs/>
          <w:sz w:val="25"/>
          <w:szCs w:val="25"/>
        </w:rPr>
        <w:t>Метрологические и другие требования к оборудованию</w:t>
      </w:r>
      <w:bookmarkEnd w:id="13"/>
      <w:bookmarkEnd w:id="14"/>
    </w:p>
    <w:p w:rsidR="007059E9" w:rsidRPr="000B2F21" w:rsidRDefault="007059E9" w:rsidP="007059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15" w:name="_Toc279588785"/>
      <w:bookmarkStart w:id="16" w:name="_Toc279733247"/>
      <w:bookmarkStart w:id="17" w:name="_Toc279750381"/>
      <w:bookmarkStart w:id="18" w:name="_Toc285618466"/>
      <w:bookmarkStart w:id="19" w:name="_Toc294183637"/>
      <w:bookmarkStart w:id="20" w:name="_Toc322511670"/>
      <w:r w:rsidRPr="000B2F21">
        <w:t>Средства измерения входящие в состав системы учета электроэнергии должны иметь:</w:t>
      </w:r>
    </w:p>
    <w:p w:rsidR="007059E9" w:rsidRPr="000B2F21" w:rsidRDefault="007059E9" w:rsidP="007059E9">
      <w:pPr>
        <w:pStyle w:val="1"/>
        <w:numPr>
          <w:ilvl w:val="0"/>
          <w:numId w:val="41"/>
        </w:numPr>
        <w:tabs>
          <w:tab w:val="clear" w:pos="720"/>
          <w:tab w:val="left" w:pos="993"/>
        </w:tabs>
        <w:spacing w:before="0" w:after="0"/>
        <w:ind w:left="0" w:firstLine="698"/>
      </w:pPr>
      <w:r w:rsidRPr="000B2F21">
        <w:t>свидетельство об утверждении типа средств измерений Федерального агентства по те</w:t>
      </w:r>
      <w:r w:rsidRPr="000B2F21">
        <w:t>х</w:t>
      </w:r>
      <w:r w:rsidRPr="000B2F21">
        <w:t>ническому регулированию и метрологии (РОССТАНДАРТ) и описание типа средств измерений при вводе в опытную эксплуатацию;</w:t>
      </w:r>
    </w:p>
    <w:p w:rsidR="007059E9" w:rsidRPr="000B2F21" w:rsidRDefault="007059E9" w:rsidP="007059E9">
      <w:pPr>
        <w:pStyle w:val="1"/>
        <w:numPr>
          <w:ilvl w:val="0"/>
          <w:numId w:val="41"/>
        </w:numPr>
        <w:tabs>
          <w:tab w:val="clear" w:pos="720"/>
          <w:tab w:val="num" w:pos="851"/>
          <w:tab w:val="left" w:pos="993"/>
        </w:tabs>
        <w:spacing w:before="0" w:after="0"/>
        <w:ind w:left="0" w:firstLine="567"/>
      </w:pPr>
      <w:r w:rsidRPr="000B2F21">
        <w:t>паспорта (формуляры) на приборы учета с указанием сроков поверки с датой поверки не более 6 месяцев на дату поставки;</w:t>
      </w:r>
    </w:p>
    <w:p w:rsidR="007059E9" w:rsidRPr="000B2F21" w:rsidRDefault="007059E9" w:rsidP="007059E9">
      <w:pPr>
        <w:pStyle w:val="1"/>
        <w:numPr>
          <w:ilvl w:val="0"/>
          <w:numId w:val="41"/>
        </w:numPr>
        <w:tabs>
          <w:tab w:val="left" w:pos="993"/>
        </w:tabs>
        <w:spacing w:before="0" w:after="0"/>
        <w:ind w:left="0" w:firstLine="624"/>
      </w:pPr>
      <w:r w:rsidRPr="000B2F21">
        <w:t>руководство по монтажу;</w:t>
      </w:r>
    </w:p>
    <w:p w:rsidR="007059E9" w:rsidRPr="000B2F21" w:rsidRDefault="007059E9" w:rsidP="007059E9">
      <w:pPr>
        <w:pStyle w:val="1"/>
        <w:numPr>
          <w:ilvl w:val="0"/>
          <w:numId w:val="41"/>
        </w:numPr>
        <w:tabs>
          <w:tab w:val="left" w:pos="993"/>
        </w:tabs>
        <w:spacing w:before="0" w:after="0"/>
        <w:ind w:left="0" w:firstLine="624"/>
      </w:pPr>
      <w:r w:rsidRPr="000B2F21">
        <w:t>руководство по эксплуатации;</w:t>
      </w:r>
    </w:p>
    <w:p w:rsidR="007059E9" w:rsidRPr="000B2F21" w:rsidRDefault="007059E9" w:rsidP="007059E9">
      <w:pPr>
        <w:pStyle w:val="1"/>
        <w:numPr>
          <w:ilvl w:val="0"/>
          <w:numId w:val="41"/>
        </w:numPr>
        <w:tabs>
          <w:tab w:val="left" w:pos="993"/>
        </w:tabs>
        <w:spacing w:before="0" w:after="0"/>
        <w:ind w:left="0" w:firstLine="624"/>
      </w:pPr>
      <w:r w:rsidRPr="000B2F21">
        <w:t>руководство пользователя (для программного обеспечения).</w:t>
      </w:r>
    </w:p>
    <w:p w:rsidR="007059E9" w:rsidRPr="000B2F21" w:rsidRDefault="007059E9" w:rsidP="007059E9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6</w:t>
      </w:r>
      <w:r w:rsidRPr="000B2F21">
        <w:rPr>
          <w:rFonts w:ascii="Times New Roman CYR" w:hAnsi="Times New Roman CYR" w:cs="Times New Roman CYR"/>
          <w:i w:val="0"/>
          <w:iCs w:val="0"/>
          <w:sz w:val="25"/>
          <w:szCs w:val="25"/>
        </w:rPr>
        <w:t>. Требования к электромагнитной совместимости</w:t>
      </w:r>
      <w:bookmarkEnd w:id="15"/>
      <w:bookmarkEnd w:id="16"/>
      <w:bookmarkEnd w:id="17"/>
      <w:bookmarkEnd w:id="18"/>
      <w:bookmarkEnd w:id="19"/>
      <w:bookmarkEnd w:id="20"/>
    </w:p>
    <w:p w:rsidR="007059E9" w:rsidRPr="000B2F21" w:rsidRDefault="007059E9" w:rsidP="007059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</w:pPr>
      <w:bookmarkStart w:id="21" w:name="_Toc44935230"/>
      <w:bookmarkStart w:id="22" w:name="_Toc279588787"/>
      <w:bookmarkStart w:id="23" w:name="_Toc279733249"/>
      <w:bookmarkStart w:id="24" w:name="_Toc279750383"/>
      <w:bookmarkStart w:id="25" w:name="_Toc285618468"/>
      <w:bookmarkStart w:id="26" w:name="_Toc294183639"/>
      <w:bookmarkStart w:id="27" w:name="_Toc322511671"/>
      <w:r w:rsidRPr="000B2F21">
        <w:t xml:space="preserve">Устройства системы учета должны удовлетворять требованиям Технического регламента Таможенного союза </w:t>
      </w:r>
      <w:proofErr w:type="gramStart"/>
      <w:r w:rsidRPr="000B2F21">
        <w:t>ТР</w:t>
      </w:r>
      <w:proofErr w:type="gramEnd"/>
      <w:r w:rsidRPr="000B2F21">
        <w:t xml:space="preserve"> ТС 020/2011 «Электромагнитная совместимость технических средств».</w:t>
      </w:r>
    </w:p>
    <w:p w:rsidR="007059E9" w:rsidRPr="000B2F21" w:rsidRDefault="007059E9" w:rsidP="007059E9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7</w:t>
      </w:r>
      <w:r w:rsidRPr="000B2F21">
        <w:rPr>
          <w:rFonts w:ascii="Times New Roman CYR" w:hAnsi="Times New Roman CYR" w:cs="Times New Roman CYR"/>
          <w:i w:val="0"/>
          <w:iCs w:val="0"/>
          <w:sz w:val="25"/>
          <w:szCs w:val="25"/>
        </w:rPr>
        <w:t>. Требования по эксплуатации, техническому обслуживанию, ремонту и хранению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7059E9" w:rsidRPr="000B2F21" w:rsidRDefault="007059E9" w:rsidP="007059E9">
      <w:pPr>
        <w:pStyle w:val="1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bookmarkStart w:id="28" w:name="_Toc279588812"/>
      <w:bookmarkStart w:id="29" w:name="_Toc279733256"/>
      <w:bookmarkStart w:id="30" w:name="_Toc279750390"/>
      <w:bookmarkStart w:id="31" w:name="_Toc285618475"/>
      <w:bookmarkStart w:id="32" w:name="_Toc294183648"/>
      <w:bookmarkStart w:id="33" w:name="_Toc322511678"/>
      <w:r w:rsidRPr="000B2F21">
        <w:t>оборудование системы учета электроэнергии должно обеспечивать непрерывную работу в пределах срока службы при условии проведения ремонтно-восстановительных работ;</w:t>
      </w:r>
    </w:p>
    <w:p w:rsidR="007059E9" w:rsidRPr="000B2F21" w:rsidRDefault="007059E9" w:rsidP="007059E9">
      <w:pPr>
        <w:pStyle w:val="1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r w:rsidRPr="000B2F21">
        <w:t>восстановление работоспособности системы учета электроэнергии должно производит</w:t>
      </w:r>
      <w:r w:rsidRPr="000B2F21">
        <w:t>ь</w:t>
      </w:r>
      <w:r w:rsidRPr="000B2F21">
        <w:t>ся путем замены неисправных модулей, с последующим ремонтом за счет средств Подрядчика (для гарантийных случаев), вышедших из строя модулей в период гарантийного срока;</w:t>
      </w:r>
    </w:p>
    <w:p w:rsidR="007059E9" w:rsidRPr="000B2F21" w:rsidRDefault="007059E9" w:rsidP="007059E9">
      <w:pPr>
        <w:pStyle w:val="1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r w:rsidRPr="000B2F21">
        <w:t>технические средства системы учета электроэнергии должны быть обслуживаемыми устройствами;</w:t>
      </w:r>
    </w:p>
    <w:p w:rsidR="007059E9" w:rsidRPr="000B2F21" w:rsidRDefault="007059E9" w:rsidP="007059E9">
      <w:pPr>
        <w:pStyle w:val="1"/>
        <w:numPr>
          <w:ilvl w:val="0"/>
          <w:numId w:val="40"/>
        </w:numPr>
        <w:tabs>
          <w:tab w:val="left" w:pos="993"/>
        </w:tabs>
        <w:spacing w:before="0" w:after="0"/>
        <w:ind w:left="0" w:firstLine="680"/>
      </w:pPr>
      <w:r w:rsidRPr="000B2F21">
        <w:t xml:space="preserve">условия </w:t>
      </w:r>
      <w:proofErr w:type="gramStart"/>
      <w:r w:rsidRPr="000B2F21">
        <w:t>хранения технических средств системы учета электроэнергии</w:t>
      </w:r>
      <w:proofErr w:type="gramEnd"/>
      <w:r w:rsidRPr="000B2F21">
        <w:t xml:space="preserve"> должны отвечать требованиям ГОСТ 15150-69.</w:t>
      </w:r>
    </w:p>
    <w:p w:rsidR="007059E9" w:rsidRPr="000B2F21" w:rsidRDefault="007059E9" w:rsidP="007059E9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8</w:t>
      </w:r>
      <w:r w:rsidRPr="000B2F21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. </w:t>
      </w:r>
      <w:bookmarkEnd w:id="28"/>
      <w:bookmarkEnd w:id="29"/>
      <w:bookmarkEnd w:id="30"/>
      <w:bookmarkEnd w:id="31"/>
      <w:bookmarkEnd w:id="32"/>
      <w:bookmarkEnd w:id="33"/>
      <w:r w:rsidRPr="000B2F21">
        <w:rPr>
          <w:rFonts w:ascii="Times New Roman CYR" w:hAnsi="Times New Roman CYR" w:cs="Times New Roman CYR"/>
          <w:i w:val="0"/>
          <w:iCs w:val="0"/>
          <w:sz w:val="25"/>
          <w:szCs w:val="25"/>
        </w:rPr>
        <w:t>Требования к эксплуатационной документации</w:t>
      </w:r>
    </w:p>
    <w:p w:rsidR="007059E9" w:rsidRPr="000B2F21" w:rsidRDefault="007059E9" w:rsidP="007059E9">
      <w:pPr>
        <w:widowControl w:val="0"/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34" w:name="_Toc279750397"/>
      <w:bookmarkStart w:id="35" w:name="_Toc285618482"/>
      <w:bookmarkStart w:id="36" w:name="_Toc294183655"/>
      <w:bookmarkStart w:id="37" w:name="_Toc322511681"/>
      <w:bookmarkStart w:id="38" w:name="_Toc279588816"/>
      <w:bookmarkStart w:id="39" w:name="_Toc279733260"/>
      <w:bookmarkStart w:id="40" w:name="_Toc279750394"/>
      <w:bookmarkStart w:id="41" w:name="_Toc285618479"/>
      <w:bookmarkStart w:id="42" w:name="_Toc294183652"/>
      <w:bookmarkStart w:id="43" w:name="_Toc44935236"/>
      <w:r w:rsidRPr="000B2F21">
        <w:t>Эксплуатационная документация на системы учета электроэнергии должна содержать сл</w:t>
      </w:r>
      <w:r w:rsidRPr="000B2F21">
        <w:t>е</w:t>
      </w:r>
      <w:r w:rsidRPr="000B2F21">
        <w:t xml:space="preserve">дующую информацию: </w:t>
      </w:r>
    </w:p>
    <w:p w:rsidR="007059E9" w:rsidRPr="000B2F21" w:rsidRDefault="007059E9" w:rsidP="007059E9">
      <w:pPr>
        <w:pStyle w:val="1"/>
        <w:widowControl w:val="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B2F21">
        <w:lastRenderedPageBreak/>
        <w:t>перечень средств измерений в составе информационно-измерительного комплекса с ук</w:t>
      </w:r>
      <w:r w:rsidRPr="000B2F21">
        <w:t>а</w:t>
      </w:r>
      <w:r w:rsidRPr="000B2F21">
        <w:t>занием их номинальных параметров и классов точности;</w:t>
      </w:r>
    </w:p>
    <w:p w:rsidR="007059E9" w:rsidRPr="000B2F21" w:rsidRDefault="007059E9" w:rsidP="007059E9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B2F21">
        <w:t>схема подключения прибора учета электроэнергии и трансформаторов тока;</w:t>
      </w:r>
    </w:p>
    <w:p w:rsidR="007059E9" w:rsidRPr="000B2F21" w:rsidRDefault="007059E9" w:rsidP="007059E9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B2F21">
        <w:t>паспорта-протоколы;</w:t>
      </w:r>
    </w:p>
    <w:p w:rsidR="007059E9" w:rsidRPr="000B2F21" w:rsidRDefault="007059E9" w:rsidP="007059E9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B2F21">
        <w:t>паспорта на оборудование системы учета электроэнергии;</w:t>
      </w:r>
    </w:p>
    <w:p w:rsidR="007059E9" w:rsidRPr="000B2F21" w:rsidRDefault="007059E9" w:rsidP="007059E9">
      <w:pPr>
        <w:pStyle w:val="1"/>
        <w:widowControl w:val="0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B2F21">
        <w:t>исходные данные;</w:t>
      </w:r>
    </w:p>
    <w:p w:rsidR="007059E9" w:rsidRPr="000B2F21" w:rsidRDefault="007059E9" w:rsidP="007059E9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B2F21">
        <w:t>руководство пользователя на компоненты, входящие в систему учета;</w:t>
      </w:r>
    </w:p>
    <w:p w:rsidR="007059E9" w:rsidRPr="000B2F21" w:rsidRDefault="007059E9" w:rsidP="007059E9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B2F21">
        <w:t>технологическая инструкция, определяющая порядок взаимодействия составляющих с</w:t>
      </w:r>
      <w:r w:rsidRPr="000B2F21">
        <w:t>и</w:t>
      </w:r>
      <w:r w:rsidRPr="000B2F21">
        <w:t>стемы учета элементов, их функциональные особенности, возможности по контролю выполнения каждым элементом системы учета законченной технологической функции;</w:t>
      </w:r>
    </w:p>
    <w:p w:rsidR="007059E9" w:rsidRPr="000B2F21" w:rsidRDefault="007059E9" w:rsidP="007059E9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B2F21">
        <w:t>инструкция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</w:t>
      </w:r>
      <w:r w:rsidRPr="000B2F21">
        <w:t>е</w:t>
      </w:r>
      <w:r w:rsidRPr="000B2F21">
        <w:t>ния цепей, методы и действия персонала по контролю и поддержанию эксплуатационного состо</w:t>
      </w:r>
      <w:r w:rsidRPr="000B2F21">
        <w:t>я</w:t>
      </w:r>
      <w:r w:rsidRPr="000B2F21">
        <w:t>ния системы, а также и при выполнении аварийно-восстановительных мероприятий;</w:t>
      </w:r>
    </w:p>
    <w:p w:rsidR="007059E9" w:rsidRPr="000B2F21" w:rsidRDefault="007059E9" w:rsidP="007059E9">
      <w:pPr>
        <w:pStyle w:val="1"/>
        <w:numPr>
          <w:ilvl w:val="0"/>
          <w:numId w:val="42"/>
        </w:numPr>
        <w:tabs>
          <w:tab w:val="left" w:pos="993"/>
        </w:tabs>
        <w:spacing w:before="0" w:after="0"/>
        <w:ind w:left="0" w:firstLine="680"/>
      </w:pPr>
      <w:r w:rsidRPr="000B2F21">
        <w:t>акты выполненных работ по проверке, замене, установке ПУ.</w:t>
      </w:r>
    </w:p>
    <w:p w:rsidR="007059E9" w:rsidRPr="001F2C8A" w:rsidRDefault="007059E9" w:rsidP="007059E9">
      <w:pPr>
        <w:ind w:left="720"/>
        <w:rPr>
          <w:i/>
          <w:iCs/>
          <w:sz w:val="25"/>
          <w:szCs w:val="25"/>
        </w:rPr>
      </w:pPr>
      <w:r w:rsidRPr="001F2C8A">
        <w:rPr>
          <w:b/>
          <w:bCs/>
          <w:sz w:val="25"/>
          <w:szCs w:val="25"/>
        </w:rPr>
        <w:t>9. Требования к объему документации, предоставляемой участником закупок для оценки предложения по лоту</w:t>
      </w:r>
    </w:p>
    <w:p w:rsidR="007059E9" w:rsidRPr="001F2C8A" w:rsidRDefault="007059E9" w:rsidP="007059E9">
      <w:pPr>
        <w:ind w:firstLine="709"/>
        <w:jc w:val="both"/>
        <w:rPr>
          <w:lang w:eastAsia="en-US"/>
        </w:rPr>
      </w:pPr>
      <w:r w:rsidRPr="001F2C8A">
        <w:t xml:space="preserve">Участник обязан </w:t>
      </w:r>
      <w:proofErr w:type="gramStart"/>
      <w:r w:rsidRPr="001F2C8A">
        <w:t>предоставить следующие документы</w:t>
      </w:r>
      <w:proofErr w:type="gramEnd"/>
      <w:r w:rsidRPr="001F2C8A">
        <w:t>, подтверждающие соответствие пр</w:t>
      </w:r>
      <w:r w:rsidRPr="001F2C8A">
        <w:t>о</w:t>
      </w:r>
      <w:r w:rsidRPr="001F2C8A">
        <w:t>дукции (товара) установленным требованиям:</w:t>
      </w:r>
    </w:p>
    <w:p w:rsidR="007059E9" w:rsidRPr="001F2C8A" w:rsidRDefault="007059E9" w:rsidP="007059E9">
      <w:pPr>
        <w:ind w:firstLine="709"/>
        <w:jc w:val="both"/>
      </w:pPr>
      <w:r w:rsidRPr="001F2C8A">
        <w:t>– документальное подтверждение дилерских прав на поставку предлагаемой продукции (т</w:t>
      </w:r>
      <w:r w:rsidRPr="001F2C8A">
        <w:t>о</w:t>
      </w:r>
      <w:r w:rsidRPr="001F2C8A">
        <w:t>вара)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:rsidR="007059E9" w:rsidRPr="001F2C8A" w:rsidRDefault="007059E9" w:rsidP="007059E9">
      <w:pPr>
        <w:ind w:firstLine="709"/>
        <w:jc w:val="both"/>
      </w:pPr>
      <w:r w:rsidRPr="001F2C8A">
        <w:t xml:space="preserve">– сертификаты (декларации) соответствия требованиям ГОСТ </w:t>
      </w:r>
      <w:proofErr w:type="gramStart"/>
      <w:r w:rsidRPr="001F2C8A">
        <w:t>Р</w:t>
      </w:r>
      <w:proofErr w:type="gramEnd"/>
      <w:r w:rsidRPr="001F2C8A">
        <w:t xml:space="preserve"> (ГОСТ или ТУ (с прилож</w:t>
      </w:r>
      <w:r w:rsidRPr="001F2C8A">
        <w:t>е</w:t>
      </w:r>
      <w:r w:rsidRPr="001F2C8A">
        <w:t>нием данных ТУ)) и безопасности;</w:t>
      </w:r>
    </w:p>
    <w:p w:rsidR="007059E9" w:rsidRPr="001F2C8A" w:rsidRDefault="007059E9" w:rsidP="007059E9">
      <w:pPr>
        <w:ind w:firstLine="709"/>
        <w:jc w:val="both"/>
      </w:pPr>
      <w:r w:rsidRPr="001F2C8A">
        <w:t>– свидетельства об утверждении типа средств измерений Федерального агентства по техн</w:t>
      </w:r>
      <w:r w:rsidRPr="001F2C8A">
        <w:t>и</w:t>
      </w:r>
      <w:r w:rsidRPr="001F2C8A">
        <w:t>ческому регулированию и метрологии и описание типа средств измерений при вводе в опытную эксплуатацию;</w:t>
      </w:r>
    </w:p>
    <w:p w:rsidR="007059E9" w:rsidRPr="001F2C8A" w:rsidRDefault="007059E9" w:rsidP="007059E9">
      <w:pPr>
        <w:ind w:firstLine="709"/>
        <w:jc w:val="both"/>
      </w:pPr>
      <w:r w:rsidRPr="001F2C8A">
        <w:t>– документальное подтверждение производителем срока службы и гарантии, данное по</w:t>
      </w:r>
      <w:r w:rsidRPr="001F2C8A">
        <w:t>д</w:t>
      </w:r>
      <w:r w:rsidRPr="001F2C8A">
        <w:t>тверждение допускается предоставлять в рамках подтверждения дилерских либо иных прав на п</w:t>
      </w:r>
      <w:r w:rsidRPr="001F2C8A">
        <w:t>о</w:t>
      </w:r>
      <w:r w:rsidRPr="001F2C8A">
        <w:t>ставку предлагаемой продукции (товара) (для участников-производителей не требуется);</w:t>
      </w:r>
    </w:p>
    <w:p w:rsidR="007059E9" w:rsidRDefault="007059E9" w:rsidP="007059E9">
      <w:pPr>
        <w:ind w:firstLine="709"/>
        <w:rPr>
          <w:i/>
          <w:iCs/>
        </w:rPr>
      </w:pPr>
      <w:r w:rsidRPr="001F2C8A">
        <w:t>– документация по монтажу, наладке и эксплуатации на русском языке</w:t>
      </w:r>
      <w:r w:rsidRPr="001F2C8A">
        <w:rPr>
          <w:i/>
          <w:iCs/>
        </w:rPr>
        <w:t>.</w:t>
      </w:r>
    </w:p>
    <w:p w:rsidR="007059E9" w:rsidRDefault="007059E9" w:rsidP="007059E9">
      <w:pPr>
        <w:widowControl w:val="0"/>
        <w:ind w:firstLine="709"/>
        <w:jc w:val="both"/>
        <w:outlineLvl w:val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4200B7">
        <w:rPr>
          <w:rFonts w:eastAsia="Calibri"/>
          <w:sz w:val="26"/>
          <w:szCs w:val="26"/>
          <w:lang w:eastAsia="en-US"/>
        </w:rPr>
        <w:t>Заключение об аттестации в ПАО «Россети» (ПАО «ФСК ЕЭС») (полнотекстовый документ);</w:t>
      </w:r>
    </w:p>
    <w:p w:rsidR="007059E9" w:rsidRPr="001F2C8A" w:rsidRDefault="007059E9" w:rsidP="007059E9">
      <w:pPr>
        <w:ind w:firstLine="709"/>
        <w:rPr>
          <w:rFonts w:ascii="Calibri" w:hAnsi="Calibri"/>
        </w:rPr>
      </w:pPr>
    </w:p>
    <w:p w:rsidR="007059E9" w:rsidRPr="000B2F21" w:rsidRDefault="007059E9" w:rsidP="007059E9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10</w:t>
      </w:r>
      <w:r w:rsidRPr="000B2F21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. Требования к </w:t>
      </w:r>
      <w:bookmarkEnd w:id="34"/>
      <w:bookmarkEnd w:id="35"/>
      <w:bookmarkEnd w:id="36"/>
      <w:bookmarkEnd w:id="37"/>
      <w:r w:rsidRPr="000B2F21">
        <w:rPr>
          <w:rFonts w:ascii="Times New Roman CYR" w:hAnsi="Times New Roman CYR" w:cs="Times New Roman CYR"/>
          <w:i w:val="0"/>
          <w:iCs w:val="0"/>
          <w:sz w:val="25"/>
          <w:szCs w:val="25"/>
        </w:rPr>
        <w:t>технической поддержке</w:t>
      </w:r>
    </w:p>
    <w:p w:rsidR="007059E9" w:rsidRPr="000B2F21" w:rsidRDefault="007059E9" w:rsidP="007059E9">
      <w:pPr>
        <w:pStyle w:val="1"/>
        <w:widowControl w:val="0"/>
        <w:spacing w:before="0" w:after="0"/>
        <w:rPr>
          <w:snapToGrid w:val="0"/>
        </w:rPr>
      </w:pPr>
      <w:r w:rsidRPr="000B2F21">
        <w:rPr>
          <w:snapToGrid w:val="0"/>
        </w:rPr>
        <w:t>При возникновении у персонала Покупателя проблем по интеграции оборудования с ИВК ВУ «</w:t>
      </w:r>
      <w:proofErr w:type="gramStart"/>
      <w:r w:rsidRPr="000B2F21">
        <w:rPr>
          <w:snapToGrid w:val="0"/>
        </w:rPr>
        <w:t>Пирамида-Сети</w:t>
      </w:r>
      <w:proofErr w:type="gramEnd"/>
      <w:r w:rsidRPr="000B2F21">
        <w:rPr>
          <w:snapToGrid w:val="0"/>
        </w:rPr>
        <w:t>», Поставщик обеспечивает удаленное методологическое сопровожд</w:t>
      </w:r>
      <w:r w:rsidRPr="000B2F21">
        <w:rPr>
          <w:snapToGrid w:val="0"/>
        </w:rPr>
        <w:t>е</w:t>
      </w:r>
      <w:r w:rsidRPr="000B2F21">
        <w:rPr>
          <w:snapToGrid w:val="0"/>
        </w:rPr>
        <w:t>ние персонала Покупателя по их устранению не позднее 2 (двух) рабочих дней с момента обращения;</w:t>
      </w:r>
    </w:p>
    <w:p w:rsidR="007059E9" w:rsidRPr="000B2F21" w:rsidRDefault="007059E9" w:rsidP="007059E9">
      <w:pPr>
        <w:pStyle w:val="1"/>
        <w:widowControl w:val="0"/>
        <w:spacing w:before="0" w:after="0"/>
        <w:rPr>
          <w:snapToGrid w:val="0"/>
        </w:rPr>
      </w:pPr>
      <w:r w:rsidRPr="000B2F21">
        <w:rPr>
          <w:snapToGrid w:val="0"/>
        </w:rPr>
        <w:t>При невозможности решения проблем по интеграции оборудования в удаленном режиме Поставщик обеспечивает выезд своих представителей к Покупателю для их решения на м</w:t>
      </w:r>
      <w:r w:rsidRPr="000B2F21">
        <w:rPr>
          <w:snapToGrid w:val="0"/>
        </w:rPr>
        <w:t>е</w:t>
      </w:r>
      <w:r w:rsidRPr="000B2F21">
        <w:rPr>
          <w:snapToGrid w:val="0"/>
        </w:rPr>
        <w:t>сте не позднее 10 (десяти) рабочих дней с момента принятия решения;</w:t>
      </w:r>
    </w:p>
    <w:p w:rsidR="007059E9" w:rsidRPr="000B2F21" w:rsidRDefault="007059E9" w:rsidP="007059E9">
      <w:pPr>
        <w:pStyle w:val="1"/>
        <w:widowControl w:val="0"/>
        <w:spacing w:before="0" w:after="0"/>
        <w:rPr>
          <w:snapToGrid w:val="0"/>
        </w:rPr>
      </w:pPr>
      <w:r w:rsidRPr="000B2F21">
        <w:rPr>
          <w:snapToGrid w:val="0"/>
        </w:rPr>
        <w:t>Методологическое обеспечение осуществляется Поставщиком в течени</w:t>
      </w:r>
      <w:proofErr w:type="gramStart"/>
      <w:r w:rsidRPr="000B2F21">
        <w:rPr>
          <w:snapToGrid w:val="0"/>
        </w:rPr>
        <w:t>и</w:t>
      </w:r>
      <w:proofErr w:type="gramEnd"/>
      <w:r w:rsidRPr="000B2F21">
        <w:rPr>
          <w:snapToGrid w:val="0"/>
        </w:rPr>
        <w:t xml:space="preserve"> 1 (одного) года с момента поставки оборудования.</w:t>
      </w:r>
    </w:p>
    <w:bookmarkEnd w:id="38"/>
    <w:bookmarkEnd w:id="39"/>
    <w:bookmarkEnd w:id="40"/>
    <w:bookmarkEnd w:id="41"/>
    <w:bookmarkEnd w:id="42"/>
    <w:bookmarkEnd w:id="43"/>
    <w:p w:rsidR="007059E9" w:rsidRPr="000B2F21" w:rsidRDefault="007059E9" w:rsidP="007059E9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sz w:val="25"/>
          <w:szCs w:val="25"/>
        </w:rPr>
      </w:pPr>
      <w:r>
        <w:rPr>
          <w:rFonts w:ascii="Times New Roman CYR" w:hAnsi="Times New Roman CYR" w:cs="Times New Roman CYR"/>
          <w:i w:val="0"/>
          <w:iCs w:val="0"/>
          <w:sz w:val="25"/>
          <w:szCs w:val="25"/>
        </w:rPr>
        <w:t>11</w:t>
      </w:r>
      <w:r w:rsidRPr="000B2F21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. Требования к поставке и приемке </w:t>
      </w:r>
      <w:r w:rsidRPr="000B2F21">
        <w:rPr>
          <w:rFonts w:ascii="Times New Roman" w:hAnsi="Times New Roman"/>
          <w:i w:val="0"/>
          <w:iCs w:val="0"/>
          <w:sz w:val="25"/>
          <w:szCs w:val="25"/>
        </w:rPr>
        <w:t xml:space="preserve">продукции </w:t>
      </w:r>
      <w:r w:rsidRPr="000B2F21">
        <w:rPr>
          <w:rFonts w:ascii="Times New Roman" w:hAnsi="Times New Roman"/>
          <w:i w:val="0"/>
          <w:sz w:val="25"/>
          <w:szCs w:val="25"/>
        </w:rPr>
        <w:t>(товара)</w:t>
      </w:r>
    </w:p>
    <w:p w:rsidR="007059E9" w:rsidRPr="005F0986" w:rsidRDefault="007059E9" w:rsidP="007059E9">
      <w:pPr>
        <w:pStyle w:val="1"/>
        <w:widowControl w:val="0"/>
        <w:numPr>
          <w:ilvl w:val="0"/>
          <w:numId w:val="0"/>
        </w:numPr>
        <w:spacing w:before="0" w:after="0"/>
        <w:ind w:left="720" w:hanging="11"/>
      </w:pPr>
      <w:r w:rsidRPr="000B2F21">
        <w:rPr>
          <w:snapToGrid w:val="0"/>
        </w:rPr>
        <w:t>Поставка и приемка продукции осуществляется в соответствии с условиями договора.</w:t>
      </w:r>
      <w:r w:rsidRPr="005F0986">
        <w:t xml:space="preserve"> </w:t>
      </w:r>
    </w:p>
    <w:p w:rsidR="00B51A96" w:rsidRPr="00E42137" w:rsidRDefault="00B51A96" w:rsidP="00827FB0">
      <w:pPr>
        <w:widowControl w:val="0"/>
        <w:tabs>
          <w:tab w:val="left" w:pos="779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B51A96" w:rsidRPr="00E42137" w:rsidRDefault="00B51A96" w:rsidP="00827FB0">
      <w:pPr>
        <w:widowControl w:val="0"/>
        <w:tabs>
          <w:tab w:val="left" w:pos="779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B51A96" w:rsidRPr="00E42137" w:rsidRDefault="00B51A96" w:rsidP="00827FB0">
      <w:pPr>
        <w:widowControl w:val="0"/>
        <w:tabs>
          <w:tab w:val="left" w:pos="779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B51A96" w:rsidRPr="00E42137" w:rsidRDefault="00B51A96" w:rsidP="00827FB0">
      <w:pPr>
        <w:widowControl w:val="0"/>
        <w:tabs>
          <w:tab w:val="left" w:pos="779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B51A96" w:rsidRPr="00E42137" w:rsidRDefault="00B51A96" w:rsidP="00827FB0">
      <w:pPr>
        <w:widowControl w:val="0"/>
        <w:tabs>
          <w:tab w:val="left" w:pos="779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B51A96" w:rsidRPr="00E42137" w:rsidRDefault="00B51A96" w:rsidP="00827FB0">
      <w:pPr>
        <w:widowControl w:val="0"/>
        <w:tabs>
          <w:tab w:val="left" w:pos="779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B51A96" w:rsidRPr="00E42137" w:rsidRDefault="00B51A96" w:rsidP="00B51A96">
      <w:pPr>
        <w:jc w:val="right"/>
        <w:rPr>
          <w:lang w:eastAsia="en-US"/>
        </w:rPr>
      </w:pPr>
    </w:p>
    <w:p w:rsidR="00B51A96" w:rsidRPr="00E42137" w:rsidRDefault="00B51A96" w:rsidP="00B51A96">
      <w:pPr>
        <w:jc w:val="right"/>
        <w:rPr>
          <w:lang w:eastAsia="en-US"/>
        </w:rPr>
      </w:pPr>
      <w:r w:rsidRPr="00E42137">
        <w:rPr>
          <w:lang w:eastAsia="en-US"/>
        </w:rPr>
        <w:t xml:space="preserve">Приложение №1 </w:t>
      </w:r>
      <w:proofErr w:type="gramStart"/>
      <w:r w:rsidRPr="00E42137">
        <w:rPr>
          <w:lang w:eastAsia="en-US"/>
        </w:rPr>
        <w:t>к</w:t>
      </w:r>
      <w:proofErr w:type="gramEnd"/>
    </w:p>
    <w:p w:rsidR="00B51A96" w:rsidRPr="00E42137" w:rsidRDefault="00B51A96" w:rsidP="00B51A96">
      <w:pPr>
        <w:jc w:val="right"/>
      </w:pPr>
      <w:r w:rsidRPr="00E42137">
        <w:rPr>
          <w:lang w:eastAsia="en-US"/>
        </w:rPr>
        <w:t xml:space="preserve"> </w:t>
      </w:r>
      <w:r w:rsidRPr="00E42137">
        <w:t>техническому заданию</w:t>
      </w:r>
    </w:p>
    <w:p w:rsidR="00B51A96" w:rsidRPr="00E42137" w:rsidRDefault="00B51A96" w:rsidP="00B51A96">
      <w:pPr>
        <w:spacing w:after="200" w:line="276" w:lineRule="auto"/>
        <w:jc w:val="right"/>
        <w:rPr>
          <w:lang w:eastAsia="en-US"/>
        </w:rPr>
      </w:pPr>
    </w:p>
    <w:p w:rsidR="00B51A96" w:rsidRPr="00E42137" w:rsidRDefault="00B51A96" w:rsidP="00B51A96">
      <w:pPr>
        <w:jc w:val="center"/>
      </w:pPr>
      <w:r w:rsidRPr="00E42137">
        <w:t>Перечень единичных расценок</w:t>
      </w:r>
    </w:p>
    <w:p w:rsidR="00B51A96" w:rsidRPr="00E42137" w:rsidRDefault="00B51A96" w:rsidP="00B51A96">
      <w:pPr>
        <w:jc w:val="center"/>
      </w:pPr>
    </w:p>
    <w:p w:rsidR="00B51A96" w:rsidRPr="00E42137" w:rsidRDefault="00B51A96" w:rsidP="00B51A96">
      <w:pPr>
        <w:jc w:val="center"/>
        <w:rPr>
          <w:rFonts w:ascii="Times New Roman CYR" w:hAnsi="Times New Roman CYR" w:cs="Times New Roman CYR"/>
          <w:i/>
        </w:rPr>
      </w:pPr>
      <w:r w:rsidRPr="00E42137">
        <w:rPr>
          <w:rFonts w:ascii="Times New Roman CYR" w:hAnsi="Times New Roman CYR" w:cs="Times New Roman CYR"/>
          <w:i/>
        </w:rPr>
        <w:t xml:space="preserve">Приложение в формате </w:t>
      </w:r>
      <w:r w:rsidRPr="00E42137">
        <w:rPr>
          <w:rFonts w:ascii="Times New Roman CYR" w:hAnsi="Times New Roman CYR" w:cs="Times New Roman CYR"/>
          <w:i/>
          <w:lang w:val="en-US"/>
        </w:rPr>
        <w:t>Excel</w:t>
      </w:r>
    </w:p>
    <w:p w:rsidR="00B51A96" w:rsidRPr="00E42137" w:rsidRDefault="00B51A96" w:rsidP="00B51A96">
      <w:pPr>
        <w:widowControl w:val="0"/>
        <w:tabs>
          <w:tab w:val="left" w:pos="878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  <w:sectPr w:rsidR="00B51A96" w:rsidRPr="00E42137" w:rsidSect="00B877F3">
          <w:footerReference w:type="default" r:id="rId10"/>
          <w:pgSz w:w="12240" w:h="15840" w:code="1"/>
          <w:pgMar w:top="567" w:right="709" w:bottom="284" w:left="1276" w:header="624" w:footer="0" w:gutter="0"/>
          <w:cols w:space="720"/>
          <w:noEndnote/>
          <w:titlePg/>
          <w:docGrid w:linePitch="299"/>
        </w:sectPr>
      </w:pPr>
    </w:p>
    <w:p w:rsidR="00B51A96" w:rsidRPr="00E42137" w:rsidRDefault="00B51A96" w:rsidP="00B51A96">
      <w:pPr>
        <w:widowControl w:val="0"/>
        <w:ind w:left="12191" w:hanging="3683"/>
        <w:jc w:val="right"/>
      </w:pPr>
      <w:r w:rsidRPr="00E42137">
        <w:lastRenderedPageBreak/>
        <w:t xml:space="preserve">Приложение №2 </w:t>
      </w:r>
      <w:proofErr w:type="gramStart"/>
      <w:r w:rsidRPr="00E42137">
        <w:t>к</w:t>
      </w:r>
      <w:proofErr w:type="gramEnd"/>
    </w:p>
    <w:p w:rsidR="00B51A96" w:rsidRPr="00E42137" w:rsidRDefault="00B51A96" w:rsidP="00B51A96">
      <w:pPr>
        <w:widowControl w:val="0"/>
        <w:ind w:left="12191" w:hanging="3683"/>
        <w:jc w:val="right"/>
      </w:pPr>
      <w:r w:rsidRPr="00E42137">
        <w:t xml:space="preserve"> техническому заданию</w:t>
      </w: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jc w:val="center"/>
        <w:rPr>
          <w:b/>
        </w:rPr>
      </w:pPr>
      <w:r w:rsidRPr="00E42137">
        <w:rPr>
          <w:b/>
        </w:rPr>
        <w:t>ЗАЯВКА НА ПОСТАВКУ ТОВАРА</w:t>
      </w:r>
    </w:p>
    <w:p w:rsidR="00B51A96" w:rsidRPr="00E42137" w:rsidRDefault="00B51A96" w:rsidP="00B51A96">
      <w:pPr>
        <w:widowControl w:val="0"/>
        <w:jc w:val="center"/>
        <w:rPr>
          <w:b/>
        </w:rPr>
      </w:pPr>
    </w:p>
    <w:p w:rsidR="00B51A96" w:rsidRPr="00E42137" w:rsidRDefault="00B51A96" w:rsidP="00B51A96">
      <w:pPr>
        <w:widowControl w:val="0"/>
        <w:rPr>
          <w:sz w:val="20"/>
          <w:szCs w:val="20"/>
        </w:rPr>
      </w:pPr>
      <w:r w:rsidRPr="00E42137">
        <w:rPr>
          <w:sz w:val="20"/>
          <w:szCs w:val="20"/>
        </w:rPr>
        <w:t>к Договору № _______________ от «____» _________ 202__ года</w:t>
      </w:r>
    </w:p>
    <w:p w:rsidR="00B51A96" w:rsidRPr="00E42137" w:rsidRDefault="00B51A96" w:rsidP="00B51A96">
      <w:pPr>
        <w:widowControl w:val="0"/>
        <w:rPr>
          <w:sz w:val="20"/>
          <w:szCs w:val="20"/>
        </w:rPr>
      </w:pPr>
      <w:r w:rsidRPr="00E42137">
        <w:rPr>
          <w:sz w:val="20"/>
          <w:szCs w:val="20"/>
        </w:rPr>
        <w:t>Поставщик:</w:t>
      </w:r>
    </w:p>
    <w:p w:rsidR="00B51A96" w:rsidRPr="00E42137" w:rsidRDefault="00B51A96" w:rsidP="00B51A96">
      <w:pPr>
        <w:widowControl w:val="0"/>
        <w:rPr>
          <w:sz w:val="20"/>
          <w:szCs w:val="20"/>
        </w:rPr>
      </w:pPr>
      <w:r w:rsidRPr="00E42137">
        <w:rPr>
          <w:sz w:val="20"/>
          <w:szCs w:val="20"/>
        </w:rPr>
        <w:t xml:space="preserve">Покупатель: </w:t>
      </w:r>
    </w:p>
    <w:p w:rsidR="00B51A96" w:rsidRPr="00E42137" w:rsidRDefault="00B51A96" w:rsidP="00B51A96">
      <w:pPr>
        <w:widowControl w:val="0"/>
        <w:tabs>
          <w:tab w:val="left" w:pos="9390"/>
        </w:tabs>
        <w:jc w:val="center"/>
        <w:rPr>
          <w:sz w:val="28"/>
          <w:szCs w:val="28"/>
        </w:rPr>
      </w:pPr>
    </w:p>
    <w:tbl>
      <w:tblPr>
        <w:tblW w:w="144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116"/>
        <w:gridCol w:w="1130"/>
        <w:gridCol w:w="850"/>
        <w:gridCol w:w="1410"/>
        <w:gridCol w:w="8"/>
        <w:gridCol w:w="1271"/>
        <w:gridCol w:w="1426"/>
      </w:tblGrid>
      <w:tr w:rsidR="00E42137" w:rsidRPr="00E42137" w:rsidTr="00A41FA0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E42137">
              <w:rPr>
                <w:b/>
                <w:sz w:val="16"/>
                <w:szCs w:val="16"/>
              </w:rPr>
              <w:t>п</w:t>
            </w:r>
            <w:proofErr w:type="gramEnd"/>
            <w:r w:rsidRPr="00E42137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Наименование и тип товара</w:t>
            </w:r>
          </w:p>
          <w:p w:rsidR="00B51A96" w:rsidRPr="00E42137" w:rsidRDefault="00B51A96" w:rsidP="00A41FA0">
            <w:pPr>
              <w:pStyle w:val="afff1"/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42137">
              <w:rPr>
                <w:bCs/>
                <w:sz w:val="16"/>
                <w:szCs w:val="16"/>
              </w:rPr>
              <w:t>(в соответствии со справочником МТР/Спецификацией)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Марка</w:t>
            </w:r>
          </w:p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Кол-во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Цена за ед. без НДС, руб.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Сумма без НДС, руб.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НДС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Сумма с НДС, руб.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Срок поставки товара</w:t>
            </w:r>
          </w:p>
        </w:tc>
      </w:tr>
      <w:tr w:rsidR="00E42137" w:rsidRPr="00E42137" w:rsidTr="00A41FA0">
        <w:trPr>
          <w:cantSplit/>
          <w:trHeight w:val="45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Ставка, %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Сумма НДС,</w:t>
            </w:r>
          </w:p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42137" w:rsidRPr="00E42137" w:rsidTr="00A41FA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E42137">
              <w:rPr>
                <w:sz w:val="16"/>
                <w:szCs w:val="16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E42137" w:rsidRPr="00E42137" w:rsidTr="00A41FA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E42137">
              <w:rPr>
                <w:sz w:val="16"/>
                <w:szCs w:val="16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E42137" w:rsidRPr="00E42137" w:rsidTr="00A41FA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E42137">
              <w:rPr>
                <w:sz w:val="16"/>
                <w:szCs w:val="16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E42137" w:rsidRPr="00E42137" w:rsidTr="00A41FA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E42137">
              <w:rPr>
                <w:sz w:val="16"/>
                <w:szCs w:val="16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E42137" w:rsidRPr="00E42137" w:rsidTr="00A41FA0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E42137">
              <w:rPr>
                <w:sz w:val="16"/>
                <w:szCs w:val="16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E42137" w:rsidRPr="00E42137" w:rsidTr="00A41FA0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E4213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2137" w:rsidRPr="00E42137" w:rsidTr="00A41FA0">
        <w:trPr>
          <w:trHeight w:val="300"/>
        </w:trPr>
        <w:tc>
          <w:tcPr>
            <w:tcW w:w="1447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E42137">
              <w:rPr>
                <w:b/>
                <w:sz w:val="16"/>
                <w:szCs w:val="16"/>
              </w:rPr>
              <w:t>Общая сумма, включая транспортные расходы, с учетом НДС - ______________________________________________рублей  ____ копеек</w:t>
            </w:r>
          </w:p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16"/>
                <w:szCs w:val="16"/>
              </w:rPr>
            </w:pPr>
            <w:r w:rsidRPr="00E42137">
              <w:rPr>
                <w:sz w:val="16"/>
                <w:szCs w:val="16"/>
              </w:rPr>
              <w:t>(</w:t>
            </w:r>
            <w:r w:rsidRPr="00E42137">
              <w:rPr>
                <w:i/>
                <w:sz w:val="16"/>
                <w:szCs w:val="16"/>
              </w:rPr>
              <w:t>указывается прописью</w:t>
            </w:r>
            <w:r w:rsidRPr="00E42137">
              <w:rPr>
                <w:sz w:val="16"/>
                <w:szCs w:val="16"/>
              </w:rPr>
              <w:t>)</w:t>
            </w:r>
          </w:p>
        </w:tc>
      </w:tr>
    </w:tbl>
    <w:p w:rsidR="00B51A96" w:rsidRPr="00E42137" w:rsidRDefault="00B51A96" w:rsidP="00B51A96">
      <w:pPr>
        <w:widowControl w:val="0"/>
        <w:jc w:val="center"/>
        <w:rPr>
          <w:sz w:val="28"/>
          <w:szCs w:val="28"/>
        </w:rPr>
      </w:pPr>
    </w:p>
    <w:tbl>
      <w:tblPr>
        <w:tblW w:w="15070" w:type="dxa"/>
        <w:tblLook w:val="00A0" w:firstRow="1" w:lastRow="0" w:firstColumn="1" w:lastColumn="0" w:noHBand="0" w:noVBand="0"/>
      </w:tblPr>
      <w:tblGrid>
        <w:gridCol w:w="2499"/>
        <w:gridCol w:w="6429"/>
        <w:gridCol w:w="1835"/>
        <w:gridCol w:w="3665"/>
        <w:gridCol w:w="642"/>
      </w:tblGrid>
      <w:tr w:rsidR="00E42137" w:rsidRPr="00E42137" w:rsidTr="00A41FA0">
        <w:trPr>
          <w:gridAfter w:val="1"/>
          <w:wAfter w:w="642" w:type="dxa"/>
        </w:trPr>
        <w:tc>
          <w:tcPr>
            <w:tcW w:w="2499" w:type="dxa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42137">
              <w:rPr>
                <w:b/>
                <w:bCs/>
                <w:sz w:val="20"/>
                <w:szCs w:val="20"/>
              </w:rPr>
              <w:t>1. Объект поставки:</w:t>
            </w:r>
          </w:p>
        </w:tc>
        <w:tc>
          <w:tcPr>
            <w:tcW w:w="8264" w:type="dxa"/>
            <w:gridSpan w:val="2"/>
            <w:hideMark/>
          </w:tcPr>
          <w:p w:rsidR="00B51A96" w:rsidRPr="00E42137" w:rsidRDefault="00B51A96" w:rsidP="00A41FA0">
            <w:pPr>
              <w:widowControl w:val="0"/>
              <w:snapToGrid w:val="0"/>
              <w:rPr>
                <w:sz w:val="20"/>
                <w:szCs w:val="20"/>
              </w:rPr>
            </w:pPr>
            <w:r w:rsidRPr="00E42137">
              <w:rPr>
                <w:sz w:val="20"/>
                <w:szCs w:val="20"/>
              </w:rPr>
              <w:t>До склада ___________________________________________________</w:t>
            </w:r>
          </w:p>
        </w:tc>
        <w:tc>
          <w:tcPr>
            <w:tcW w:w="3665" w:type="dxa"/>
            <w:hideMark/>
          </w:tcPr>
          <w:p w:rsidR="00B51A96" w:rsidRPr="00E42137" w:rsidRDefault="00B51A96" w:rsidP="00A41FA0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B51A96" w:rsidRPr="00E42137" w:rsidTr="00A41FA0">
        <w:tc>
          <w:tcPr>
            <w:tcW w:w="2499" w:type="dxa"/>
            <w:hideMark/>
          </w:tcPr>
          <w:p w:rsidR="00B51A96" w:rsidRPr="00E42137" w:rsidRDefault="00B51A96" w:rsidP="00A41FA0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E42137">
              <w:rPr>
                <w:b/>
                <w:bCs/>
                <w:sz w:val="20"/>
                <w:szCs w:val="20"/>
              </w:rPr>
              <w:t>2. Грузополучатель:</w:t>
            </w:r>
          </w:p>
        </w:tc>
        <w:tc>
          <w:tcPr>
            <w:tcW w:w="6429" w:type="dxa"/>
            <w:hideMark/>
          </w:tcPr>
          <w:p w:rsidR="00B51A96" w:rsidRPr="00E42137" w:rsidRDefault="00B51A96" w:rsidP="00A41FA0">
            <w:pPr>
              <w:widowControl w:val="0"/>
              <w:snapToGrid w:val="0"/>
              <w:rPr>
                <w:sz w:val="20"/>
                <w:szCs w:val="20"/>
              </w:rPr>
            </w:pPr>
            <w:r w:rsidRPr="00E42137">
              <w:rPr>
                <w:sz w:val="20"/>
                <w:szCs w:val="20"/>
              </w:rPr>
              <w:t>____________________________________________________________</w:t>
            </w:r>
          </w:p>
        </w:tc>
        <w:tc>
          <w:tcPr>
            <w:tcW w:w="6051" w:type="dxa"/>
            <w:gridSpan w:val="3"/>
            <w:hideMark/>
          </w:tcPr>
          <w:p w:rsidR="00B51A96" w:rsidRPr="00E42137" w:rsidRDefault="00B51A96" w:rsidP="00A41FA0">
            <w:pPr>
              <w:widowControl w:val="0"/>
              <w:snapToGrid w:val="0"/>
              <w:rPr>
                <w:sz w:val="20"/>
                <w:szCs w:val="20"/>
              </w:rPr>
            </w:pPr>
            <w:r w:rsidRPr="00E42137">
              <w:rPr>
                <w:sz w:val="20"/>
                <w:szCs w:val="20"/>
              </w:rPr>
              <w:t>(</w:t>
            </w:r>
            <w:r w:rsidRPr="00E42137">
              <w:rPr>
                <w:i/>
                <w:sz w:val="20"/>
                <w:szCs w:val="20"/>
              </w:rPr>
              <w:t>наименование, адрес, КПП)</w:t>
            </w:r>
          </w:p>
        </w:tc>
      </w:tr>
    </w:tbl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widowControl w:val="0"/>
        <w:ind w:left="7799" w:firstLine="709"/>
        <w:sectPr w:rsidR="00B51A96" w:rsidRPr="00E42137" w:rsidSect="00B77EF2">
          <w:pgSz w:w="15840" w:h="12240" w:orient="landscape"/>
          <w:pgMar w:top="1276" w:right="567" w:bottom="709" w:left="425" w:header="624" w:footer="0" w:gutter="0"/>
          <w:cols w:space="720"/>
          <w:noEndnote/>
          <w:docGrid w:linePitch="299"/>
        </w:sectPr>
      </w:pPr>
    </w:p>
    <w:p w:rsidR="009316A5" w:rsidRPr="00E42137" w:rsidRDefault="009316A5" w:rsidP="009316A5">
      <w:pPr>
        <w:widowControl w:val="0"/>
        <w:jc w:val="right"/>
      </w:pPr>
      <w:r w:rsidRPr="00E42137">
        <w:lastRenderedPageBreak/>
        <w:t>Приложение №</w:t>
      </w:r>
      <w:r>
        <w:t>3</w:t>
      </w:r>
    </w:p>
    <w:p w:rsidR="009316A5" w:rsidRPr="00E42137" w:rsidRDefault="009316A5" w:rsidP="009316A5">
      <w:pPr>
        <w:widowControl w:val="0"/>
        <w:jc w:val="right"/>
      </w:pPr>
      <w:r w:rsidRPr="00E42137">
        <w:t>к техническому заданию</w:t>
      </w:r>
    </w:p>
    <w:p w:rsidR="009316A5" w:rsidRPr="00E42137" w:rsidRDefault="009316A5" w:rsidP="009316A5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9316A5" w:rsidRPr="00E42137" w:rsidRDefault="009316A5" w:rsidP="009316A5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9316A5" w:rsidRPr="00E42137" w:rsidRDefault="009316A5" w:rsidP="009316A5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  <w:r w:rsidRPr="00E42137">
        <w:rPr>
          <w:snapToGrid w:val="0"/>
        </w:rPr>
        <w:t xml:space="preserve">СТО </w:t>
      </w:r>
      <w:r w:rsidRPr="00E42137">
        <w:rPr>
          <w:bCs/>
          <w:iCs/>
          <w:snapToGrid w:val="0"/>
          <w:lang w:val="x-none"/>
        </w:rPr>
        <w:t xml:space="preserve">34.01-5.1-009-2019 </w:t>
      </w:r>
      <w:r w:rsidRPr="00E42137">
        <w:rPr>
          <w:snapToGrid w:val="0"/>
        </w:rPr>
        <w:t>ПАО «Россети» «Приборы учета электроэнергии. Технические тр</w:t>
      </w:r>
      <w:r w:rsidRPr="00E42137">
        <w:rPr>
          <w:snapToGrid w:val="0"/>
        </w:rPr>
        <w:t>е</w:t>
      </w:r>
      <w:r w:rsidRPr="00E42137">
        <w:rPr>
          <w:snapToGrid w:val="0"/>
        </w:rPr>
        <w:t>бования» (за исключением требований к заводу-изготовителю и сервисным центрам)</w:t>
      </w:r>
    </w:p>
    <w:p w:rsidR="009316A5" w:rsidRPr="00E42137" w:rsidRDefault="009316A5" w:rsidP="009316A5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9316A5" w:rsidRPr="00E42137" w:rsidRDefault="009316A5" w:rsidP="009316A5">
      <w:pPr>
        <w:jc w:val="center"/>
        <w:rPr>
          <w:rFonts w:ascii="Times New Roman CYR" w:hAnsi="Times New Roman CYR" w:cs="Times New Roman CYR"/>
          <w:i/>
        </w:rPr>
      </w:pPr>
      <w:r w:rsidRPr="00E42137">
        <w:rPr>
          <w:rFonts w:ascii="Times New Roman CYR" w:hAnsi="Times New Roman CYR" w:cs="Times New Roman CYR"/>
          <w:i/>
        </w:rPr>
        <w:t xml:space="preserve">Приложение в формате </w:t>
      </w:r>
      <w:r w:rsidRPr="00E42137">
        <w:rPr>
          <w:rFonts w:ascii="Times New Roman CYR" w:hAnsi="Times New Roman CYR" w:cs="Times New Roman CYR"/>
          <w:i/>
          <w:lang w:val="en-US"/>
        </w:rPr>
        <w:t>Word</w:t>
      </w:r>
    </w:p>
    <w:p w:rsidR="009316A5" w:rsidRPr="00E42137" w:rsidRDefault="009316A5" w:rsidP="009316A5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9316A5" w:rsidRPr="00E42137" w:rsidRDefault="009316A5" w:rsidP="009316A5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9316A5" w:rsidRDefault="009316A5" w:rsidP="005818D7">
      <w:pPr>
        <w:widowControl w:val="0"/>
        <w:jc w:val="right"/>
      </w:pPr>
    </w:p>
    <w:p w:rsidR="005818D7" w:rsidRPr="00E42137" w:rsidRDefault="005818D7" w:rsidP="005818D7">
      <w:pPr>
        <w:widowControl w:val="0"/>
        <w:jc w:val="right"/>
      </w:pPr>
      <w:r w:rsidRPr="00E42137">
        <w:lastRenderedPageBreak/>
        <w:t>Приложение №4</w:t>
      </w:r>
    </w:p>
    <w:p w:rsidR="005818D7" w:rsidRPr="00E42137" w:rsidRDefault="005818D7" w:rsidP="005818D7">
      <w:pPr>
        <w:widowControl w:val="0"/>
        <w:jc w:val="right"/>
      </w:pPr>
      <w:r w:rsidRPr="00E42137">
        <w:t>к техническому заданию</w:t>
      </w:r>
    </w:p>
    <w:p w:rsidR="005818D7" w:rsidRPr="00E42137" w:rsidRDefault="005818D7" w:rsidP="005818D7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5818D7" w:rsidRPr="00E42137" w:rsidRDefault="005818D7" w:rsidP="005818D7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5818D7" w:rsidRPr="00E42137" w:rsidRDefault="005818D7" w:rsidP="005818D7">
      <w:pPr>
        <w:widowControl w:val="0"/>
        <w:jc w:val="right"/>
      </w:pPr>
    </w:p>
    <w:p w:rsidR="00C85444" w:rsidRPr="00E42137" w:rsidRDefault="00C85444" w:rsidP="00C85444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  <w:r>
        <w:rPr>
          <w:lang w:eastAsia="x-none"/>
        </w:rPr>
        <w:t>Альбом типовых и технических решений и технологических карт по организации ИСУЭ</w:t>
      </w:r>
      <w:r w:rsidR="00615E01">
        <w:rPr>
          <w:lang w:eastAsia="x-none"/>
        </w:rPr>
        <w:t xml:space="preserve"> на присоединениях напряжением 0,4кВ и выше</w:t>
      </w:r>
    </w:p>
    <w:p w:rsidR="00C85444" w:rsidRPr="00E42137" w:rsidRDefault="00C85444" w:rsidP="00C85444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5818D7" w:rsidRPr="00C85444" w:rsidRDefault="005818D7" w:rsidP="005818D7">
      <w:pPr>
        <w:widowControl w:val="0"/>
        <w:jc w:val="center"/>
        <w:rPr>
          <w:i/>
        </w:rPr>
      </w:pPr>
      <w:r w:rsidRPr="00E42137">
        <w:rPr>
          <w:i/>
        </w:rPr>
        <w:t xml:space="preserve">Приложение в формате </w:t>
      </w:r>
      <w:r w:rsidR="00C85444">
        <w:rPr>
          <w:i/>
          <w:lang w:val="en-US"/>
        </w:rPr>
        <w:t>PDF</w:t>
      </w:r>
    </w:p>
    <w:p w:rsidR="005818D7" w:rsidRPr="00E42137" w:rsidRDefault="005818D7" w:rsidP="005818D7">
      <w:pPr>
        <w:widowControl w:val="0"/>
        <w:tabs>
          <w:tab w:val="left" w:pos="779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B51A96" w:rsidRPr="00E42137" w:rsidRDefault="00B51A96" w:rsidP="00B51A96">
      <w:pPr>
        <w:widowControl w:val="0"/>
        <w:ind w:left="7799" w:firstLine="709"/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rPr>
          <w:snapToGrid w:val="0"/>
        </w:rPr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5818D7" w:rsidRDefault="005818D7" w:rsidP="00B51A96">
      <w:pPr>
        <w:widowControl w:val="0"/>
        <w:jc w:val="right"/>
      </w:pPr>
    </w:p>
    <w:p w:rsidR="00B51A96" w:rsidRPr="00E42137" w:rsidRDefault="00B51A96" w:rsidP="00B51A96">
      <w:pPr>
        <w:widowControl w:val="0"/>
        <w:jc w:val="right"/>
      </w:pPr>
      <w:r w:rsidRPr="00E42137">
        <w:t>Приложение №</w:t>
      </w:r>
      <w:r w:rsidR="005818D7">
        <w:t>5</w:t>
      </w:r>
    </w:p>
    <w:p w:rsidR="00B51A96" w:rsidRPr="00E42137" w:rsidRDefault="00B51A96" w:rsidP="00B51A96">
      <w:pPr>
        <w:widowControl w:val="0"/>
        <w:jc w:val="right"/>
      </w:pPr>
      <w:r w:rsidRPr="00E42137">
        <w:t>к техническому заданию</w:t>
      </w:r>
    </w:p>
    <w:p w:rsidR="00B51A96" w:rsidRPr="00E42137" w:rsidRDefault="00B51A96" w:rsidP="00B51A96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B51A96" w:rsidRPr="00E42137" w:rsidRDefault="00B51A96" w:rsidP="00B51A96">
      <w:pPr>
        <w:pStyle w:val="afff0"/>
        <w:widowControl w:val="0"/>
        <w:ind w:firstLine="709"/>
        <w:rPr>
          <w:rFonts w:ascii="Times New Roman" w:hAnsi="Times New Roman"/>
          <w:sz w:val="24"/>
          <w:szCs w:val="24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  <w:r w:rsidRPr="00E42137">
        <w:rPr>
          <w:snapToGrid w:val="0"/>
        </w:rPr>
        <w:br/>
      </w:r>
      <w:r w:rsidRPr="00E42137">
        <w:rPr>
          <w:lang w:eastAsia="x-none"/>
        </w:rPr>
        <w:t xml:space="preserve">СТО 34.01-5.1-008-2018 ПАО «Россети» «Пункты коммерческого учета электроэнергии уровнем напряжения 6-20 </w:t>
      </w:r>
      <w:proofErr w:type="spellStart"/>
      <w:r w:rsidRPr="00E42137">
        <w:rPr>
          <w:lang w:eastAsia="x-none"/>
        </w:rPr>
        <w:t>кВ.</w:t>
      </w:r>
      <w:proofErr w:type="spellEnd"/>
      <w:r w:rsidRPr="00E42137">
        <w:rPr>
          <w:lang w:eastAsia="x-none"/>
        </w:rPr>
        <w:t xml:space="preserve"> Общие технические требования»</w:t>
      </w: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jc w:val="center"/>
        <w:rPr>
          <w:rFonts w:ascii="Times New Roman CYR" w:hAnsi="Times New Roman CYR" w:cs="Times New Roman CYR"/>
          <w:i/>
        </w:rPr>
      </w:pPr>
      <w:r w:rsidRPr="00E42137">
        <w:rPr>
          <w:rFonts w:ascii="Times New Roman CYR" w:hAnsi="Times New Roman CYR" w:cs="Times New Roman CYR"/>
          <w:i/>
        </w:rPr>
        <w:t xml:space="preserve">Приложение в формате </w:t>
      </w:r>
      <w:r w:rsidRPr="00E42137">
        <w:rPr>
          <w:rFonts w:ascii="Times New Roman CYR" w:hAnsi="Times New Roman CYR" w:cs="Times New Roman CYR"/>
          <w:i/>
          <w:lang w:val="en-US"/>
        </w:rPr>
        <w:t>Word</w:t>
      </w: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p w:rsidR="00B51A96" w:rsidRPr="00E42137" w:rsidRDefault="00B51A96" w:rsidP="00B51A96">
      <w:pPr>
        <w:pStyle w:val="1"/>
        <w:widowControl w:val="0"/>
        <w:numPr>
          <w:ilvl w:val="0"/>
          <w:numId w:val="0"/>
        </w:numPr>
        <w:spacing w:before="0" w:after="0"/>
        <w:ind w:left="720" w:hanging="11"/>
        <w:jc w:val="center"/>
        <w:rPr>
          <w:snapToGrid w:val="0"/>
        </w:rPr>
      </w:pPr>
    </w:p>
    <w:sectPr w:rsidR="00B51A96" w:rsidRPr="00E42137" w:rsidSect="00723E61">
      <w:footerReference w:type="default" r:id="rId11"/>
      <w:pgSz w:w="12240" w:h="15840"/>
      <w:pgMar w:top="567" w:right="709" w:bottom="426" w:left="1276" w:header="624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CCE" w:rsidRPr="007B75C8" w:rsidRDefault="00DE3CCE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:rsidR="00DE3CCE" w:rsidRPr="007B75C8" w:rsidRDefault="00DE3CCE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96" w:rsidRPr="002554CE" w:rsidRDefault="00B51A96">
    <w:pPr>
      <w:pStyle w:val="ac"/>
      <w:jc w:val="center"/>
      <w:rPr>
        <w:sz w:val="22"/>
        <w:szCs w:val="22"/>
      </w:rPr>
    </w:pPr>
    <w:r w:rsidRPr="002554CE">
      <w:rPr>
        <w:sz w:val="22"/>
        <w:szCs w:val="22"/>
      </w:rPr>
      <w:fldChar w:fldCharType="begin"/>
    </w:r>
    <w:r w:rsidRPr="002554CE">
      <w:rPr>
        <w:sz w:val="22"/>
        <w:szCs w:val="22"/>
      </w:rPr>
      <w:instrText xml:space="preserve"> PAGE   \* MERGEFORMAT </w:instrText>
    </w:r>
    <w:r w:rsidRPr="002554CE">
      <w:rPr>
        <w:sz w:val="22"/>
        <w:szCs w:val="22"/>
      </w:rPr>
      <w:fldChar w:fldCharType="separate"/>
    </w:r>
    <w:r w:rsidR="00932E72">
      <w:rPr>
        <w:noProof/>
        <w:sz w:val="22"/>
        <w:szCs w:val="22"/>
      </w:rPr>
      <w:t>2</w:t>
    </w:r>
    <w:r w:rsidRPr="002554CE">
      <w:rPr>
        <w:sz w:val="22"/>
        <w:szCs w:val="22"/>
      </w:rPr>
      <w:fldChar w:fldCharType="end"/>
    </w:r>
  </w:p>
  <w:p w:rsidR="00B51A96" w:rsidRDefault="00B51A9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3CF" w:rsidRDefault="00BB23CF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CF75CC">
      <w:rPr>
        <w:noProof/>
      </w:rPr>
      <w:t>10</w:t>
    </w:r>
    <w:r>
      <w:rPr>
        <w:noProof/>
      </w:rPr>
      <w:fldChar w:fldCharType="end"/>
    </w:r>
  </w:p>
  <w:p w:rsidR="00BB23CF" w:rsidRDefault="00BB23C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CCE" w:rsidRPr="007B75C8" w:rsidRDefault="00DE3CCE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:rsidR="00DE3CCE" w:rsidRPr="007B75C8" w:rsidRDefault="00DE3CCE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F45770A"/>
    <w:multiLevelType w:val="multilevel"/>
    <w:tmpl w:val="F7320236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  <w:color w:val="000000"/>
      </w:rPr>
    </w:lvl>
    <w:lvl w:ilvl="1">
      <w:start w:val="5"/>
      <w:numFmt w:val="decimal"/>
      <w:lvlText w:val="%1.%2."/>
      <w:lvlJc w:val="left"/>
      <w:pPr>
        <w:ind w:left="965" w:hanging="54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ascii="Times New Roman" w:hAnsi="Times New Roman" w:cs="Times New Roman" w:hint="default"/>
        <w:color w:val="000000"/>
      </w:rPr>
    </w:lvl>
  </w:abstractNum>
  <w:abstractNum w:abstractNumId="5">
    <w:nsid w:val="19982497"/>
    <w:multiLevelType w:val="hybridMultilevel"/>
    <w:tmpl w:val="6186C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6D394A"/>
    <w:multiLevelType w:val="multilevel"/>
    <w:tmpl w:val="26AE33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D7837B9"/>
    <w:multiLevelType w:val="hybridMultilevel"/>
    <w:tmpl w:val="F14EED6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113A59"/>
    <w:multiLevelType w:val="multilevel"/>
    <w:tmpl w:val="2D928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8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04" w:hanging="1800"/>
      </w:pPr>
      <w:rPr>
        <w:rFonts w:hint="default"/>
      </w:rPr>
    </w:lvl>
  </w:abstractNum>
  <w:abstractNum w:abstractNumId="9">
    <w:nsid w:val="27577B55"/>
    <w:multiLevelType w:val="hybridMultilevel"/>
    <w:tmpl w:val="1F044BC0"/>
    <w:lvl w:ilvl="0" w:tplc="5C46571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F580317"/>
    <w:multiLevelType w:val="hybridMultilevel"/>
    <w:tmpl w:val="7C1C9C8A"/>
    <w:lvl w:ilvl="0" w:tplc="46CC8F78">
      <w:start w:val="2"/>
      <w:numFmt w:val="decimal"/>
      <w:lvlText w:val="%1"/>
      <w:lvlJc w:val="left"/>
      <w:pPr>
        <w:ind w:left="1069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F8E0DE1"/>
    <w:multiLevelType w:val="hybridMultilevel"/>
    <w:tmpl w:val="28360C5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AD282E"/>
    <w:multiLevelType w:val="multilevel"/>
    <w:tmpl w:val="086E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6022A69"/>
    <w:multiLevelType w:val="hybridMultilevel"/>
    <w:tmpl w:val="5AF03A70"/>
    <w:lvl w:ilvl="0" w:tplc="CACC670E">
      <w:start w:val="1"/>
      <w:numFmt w:val="bullet"/>
      <w:pStyle w:val="1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266C61"/>
    <w:multiLevelType w:val="hybridMultilevel"/>
    <w:tmpl w:val="30DCBF48"/>
    <w:lvl w:ilvl="0" w:tplc="7E201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F880158"/>
    <w:multiLevelType w:val="hybridMultilevel"/>
    <w:tmpl w:val="5C940EE2"/>
    <w:lvl w:ilvl="0" w:tplc="F7401C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1F2AEC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692D8E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07C77E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92F81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4D6613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10A6C2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C38D35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662D7C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0CB7B3F"/>
    <w:multiLevelType w:val="multilevel"/>
    <w:tmpl w:val="D3F4E5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14F2C3C"/>
    <w:multiLevelType w:val="hybridMultilevel"/>
    <w:tmpl w:val="10A4C5F6"/>
    <w:lvl w:ilvl="0" w:tplc="674A0D00">
      <w:start w:val="10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4B9E35C7"/>
    <w:multiLevelType w:val="hybridMultilevel"/>
    <w:tmpl w:val="C226D6F6"/>
    <w:lvl w:ilvl="0" w:tplc="7E2019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6E00A52"/>
    <w:multiLevelType w:val="multilevel"/>
    <w:tmpl w:val="411E9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24" w:hanging="1800"/>
      </w:pPr>
      <w:rPr>
        <w:rFonts w:hint="default"/>
      </w:rPr>
    </w:lvl>
  </w:abstractNum>
  <w:abstractNum w:abstractNumId="22">
    <w:nsid w:val="57B754D8"/>
    <w:multiLevelType w:val="multilevel"/>
    <w:tmpl w:val="DD9088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5FC71115"/>
    <w:multiLevelType w:val="multilevel"/>
    <w:tmpl w:val="30FCAC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9911C7F"/>
    <w:multiLevelType w:val="multilevel"/>
    <w:tmpl w:val="61B4CCDA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6CE734BF"/>
    <w:multiLevelType w:val="multilevel"/>
    <w:tmpl w:val="2C1EBEF8"/>
    <w:lvl w:ilvl="0">
      <w:start w:val="1"/>
      <w:numFmt w:val="decimal"/>
      <w:lvlText w:val="%1."/>
      <w:lvlJc w:val="left"/>
      <w:pPr>
        <w:ind w:left="585" w:hanging="585"/>
      </w:pPr>
      <w:rPr>
        <w:rFonts w:ascii="Times New Roman" w:hAnsi="Times New Roman" w:cs="Times New Roman" w:hint="default"/>
        <w:color w:val="000000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ascii="Times New Roman" w:hAnsi="Times New Roman" w:cs="Times New Roman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Times New Roman" w:hAnsi="Times New Roman" w:cs="Times New Roman" w:hint="default"/>
        <w:color w:val="000000"/>
      </w:rPr>
    </w:lvl>
  </w:abstractNum>
  <w:abstractNum w:abstractNumId="27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0"/>
  </w:num>
  <w:num w:numId="4">
    <w:abstractNumId w:val="11"/>
  </w:num>
  <w:num w:numId="5">
    <w:abstractNumId w:val="7"/>
  </w:num>
  <w:num w:numId="6">
    <w:abstractNumId w:val="3"/>
  </w:num>
  <w:num w:numId="7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8">
    <w:abstractNumId w:val="16"/>
  </w:num>
  <w:num w:numId="9">
    <w:abstractNumId w:val="9"/>
  </w:num>
  <w:num w:numId="10">
    <w:abstractNumId w:val="18"/>
  </w:num>
  <w:num w:numId="11">
    <w:abstractNumId w:val="2"/>
  </w:num>
  <w:num w:numId="12">
    <w:abstractNumId w:val="21"/>
  </w:num>
  <w:num w:numId="13">
    <w:abstractNumId w:val="8"/>
  </w:num>
  <w:num w:numId="14">
    <w:abstractNumId w:val="5"/>
  </w:num>
  <w:num w:numId="15">
    <w:abstractNumId w:val="19"/>
  </w:num>
  <w:num w:numId="16">
    <w:abstractNumId w:val="14"/>
  </w:num>
  <w:num w:numId="17">
    <w:abstractNumId w:val="13"/>
  </w:num>
  <w:num w:numId="18">
    <w:abstractNumId w:val="16"/>
  </w:num>
  <w:num w:numId="19">
    <w:abstractNumId w:val="13"/>
  </w:num>
  <w:num w:numId="20">
    <w:abstractNumId w:val="6"/>
  </w:num>
  <w:num w:numId="21">
    <w:abstractNumId w:val="17"/>
  </w:num>
  <w:num w:numId="22">
    <w:abstractNumId w:val="22"/>
  </w:num>
  <w:num w:numId="23">
    <w:abstractNumId w:val="23"/>
  </w:num>
  <w:num w:numId="24">
    <w:abstractNumId w:val="25"/>
  </w:num>
  <w:num w:numId="25">
    <w:abstractNumId w:val="26"/>
  </w:num>
  <w:num w:numId="26">
    <w:abstractNumId w:val="10"/>
  </w:num>
  <w:num w:numId="27">
    <w:abstractNumId w:val="4"/>
  </w:num>
  <w:num w:numId="2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9"/>
  </w:num>
  <w:num w:numId="31">
    <w:abstractNumId w:val="16"/>
  </w:num>
  <w:num w:numId="32">
    <w:abstractNumId w:val="14"/>
  </w:num>
  <w:num w:numId="33">
    <w:abstractNumId w:val="15"/>
  </w:num>
  <w:num w:numId="34">
    <w:abstractNumId w:val="13"/>
  </w:num>
  <w:num w:numId="35">
    <w:abstractNumId w:val="16"/>
  </w:num>
  <w:num w:numId="36">
    <w:abstractNumId w:val="14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  <w:num w:numId="39">
    <w:abstractNumId w:val="20"/>
  </w:num>
  <w:num w:numId="40">
    <w:abstractNumId w:val="24"/>
  </w:num>
  <w:num w:numId="41">
    <w:abstractNumId w:val="1"/>
  </w:num>
  <w:num w:numId="42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1AC5"/>
    <w:rsid w:val="000035A2"/>
    <w:rsid w:val="00003777"/>
    <w:rsid w:val="00004921"/>
    <w:rsid w:val="0000688A"/>
    <w:rsid w:val="0001016F"/>
    <w:rsid w:val="00010239"/>
    <w:rsid w:val="0001100D"/>
    <w:rsid w:val="00012714"/>
    <w:rsid w:val="00013577"/>
    <w:rsid w:val="000135B8"/>
    <w:rsid w:val="00014BA4"/>
    <w:rsid w:val="00015458"/>
    <w:rsid w:val="00015703"/>
    <w:rsid w:val="00017683"/>
    <w:rsid w:val="000179E2"/>
    <w:rsid w:val="000212D3"/>
    <w:rsid w:val="00021374"/>
    <w:rsid w:val="000214C9"/>
    <w:rsid w:val="00022CA9"/>
    <w:rsid w:val="00022E40"/>
    <w:rsid w:val="0002377F"/>
    <w:rsid w:val="00023C75"/>
    <w:rsid w:val="0002420C"/>
    <w:rsid w:val="00024736"/>
    <w:rsid w:val="00024A8C"/>
    <w:rsid w:val="0002518F"/>
    <w:rsid w:val="000256DF"/>
    <w:rsid w:val="00025728"/>
    <w:rsid w:val="000277F1"/>
    <w:rsid w:val="00030DE2"/>
    <w:rsid w:val="00032954"/>
    <w:rsid w:val="00033DB2"/>
    <w:rsid w:val="000348CF"/>
    <w:rsid w:val="00034930"/>
    <w:rsid w:val="00034F93"/>
    <w:rsid w:val="0003534C"/>
    <w:rsid w:val="000358FE"/>
    <w:rsid w:val="00036DA0"/>
    <w:rsid w:val="000370DA"/>
    <w:rsid w:val="00037A71"/>
    <w:rsid w:val="00040BFA"/>
    <w:rsid w:val="00040D1A"/>
    <w:rsid w:val="00041DEF"/>
    <w:rsid w:val="000433C6"/>
    <w:rsid w:val="00043F70"/>
    <w:rsid w:val="00044CB8"/>
    <w:rsid w:val="00044EB0"/>
    <w:rsid w:val="00045D05"/>
    <w:rsid w:val="00047278"/>
    <w:rsid w:val="00047FB6"/>
    <w:rsid w:val="0005057C"/>
    <w:rsid w:val="00050B52"/>
    <w:rsid w:val="00050B6F"/>
    <w:rsid w:val="00051AAB"/>
    <w:rsid w:val="00051FB1"/>
    <w:rsid w:val="00051FF2"/>
    <w:rsid w:val="000525F4"/>
    <w:rsid w:val="0005353C"/>
    <w:rsid w:val="00053F9C"/>
    <w:rsid w:val="0005461C"/>
    <w:rsid w:val="0005470F"/>
    <w:rsid w:val="00055002"/>
    <w:rsid w:val="000555F5"/>
    <w:rsid w:val="00055ACA"/>
    <w:rsid w:val="00056035"/>
    <w:rsid w:val="000560EA"/>
    <w:rsid w:val="00056F96"/>
    <w:rsid w:val="00060757"/>
    <w:rsid w:val="00061195"/>
    <w:rsid w:val="000613C4"/>
    <w:rsid w:val="00061445"/>
    <w:rsid w:val="0006150F"/>
    <w:rsid w:val="0006165E"/>
    <w:rsid w:val="000625C9"/>
    <w:rsid w:val="00062998"/>
    <w:rsid w:val="000651DF"/>
    <w:rsid w:val="000723E2"/>
    <w:rsid w:val="00072E76"/>
    <w:rsid w:val="00074BAC"/>
    <w:rsid w:val="00077DD2"/>
    <w:rsid w:val="00080445"/>
    <w:rsid w:val="00081FA4"/>
    <w:rsid w:val="00083D77"/>
    <w:rsid w:val="00083E0F"/>
    <w:rsid w:val="00084346"/>
    <w:rsid w:val="000850DC"/>
    <w:rsid w:val="00085F4A"/>
    <w:rsid w:val="00086261"/>
    <w:rsid w:val="000871F9"/>
    <w:rsid w:val="00087C5C"/>
    <w:rsid w:val="00087EB2"/>
    <w:rsid w:val="000907AD"/>
    <w:rsid w:val="00091A43"/>
    <w:rsid w:val="00092385"/>
    <w:rsid w:val="00092828"/>
    <w:rsid w:val="00092D8C"/>
    <w:rsid w:val="00092E2E"/>
    <w:rsid w:val="00093905"/>
    <w:rsid w:val="0009452A"/>
    <w:rsid w:val="00095DC9"/>
    <w:rsid w:val="00096366"/>
    <w:rsid w:val="000A0128"/>
    <w:rsid w:val="000A066D"/>
    <w:rsid w:val="000A0E98"/>
    <w:rsid w:val="000A1282"/>
    <w:rsid w:val="000A1815"/>
    <w:rsid w:val="000A1DD8"/>
    <w:rsid w:val="000A257A"/>
    <w:rsid w:val="000A2CE3"/>
    <w:rsid w:val="000A43AA"/>
    <w:rsid w:val="000A461E"/>
    <w:rsid w:val="000A4AA3"/>
    <w:rsid w:val="000A6033"/>
    <w:rsid w:val="000A646C"/>
    <w:rsid w:val="000A7858"/>
    <w:rsid w:val="000A7C5C"/>
    <w:rsid w:val="000B1108"/>
    <w:rsid w:val="000B1E1A"/>
    <w:rsid w:val="000B2119"/>
    <w:rsid w:val="000B2844"/>
    <w:rsid w:val="000B2849"/>
    <w:rsid w:val="000B2F21"/>
    <w:rsid w:val="000B417A"/>
    <w:rsid w:val="000B4EEB"/>
    <w:rsid w:val="000B5360"/>
    <w:rsid w:val="000B5F94"/>
    <w:rsid w:val="000B657F"/>
    <w:rsid w:val="000B7464"/>
    <w:rsid w:val="000C09A9"/>
    <w:rsid w:val="000C1411"/>
    <w:rsid w:val="000C1ECE"/>
    <w:rsid w:val="000C2263"/>
    <w:rsid w:val="000C27B9"/>
    <w:rsid w:val="000C3DED"/>
    <w:rsid w:val="000C5B79"/>
    <w:rsid w:val="000C5F3F"/>
    <w:rsid w:val="000C6C75"/>
    <w:rsid w:val="000D198F"/>
    <w:rsid w:val="000D30EA"/>
    <w:rsid w:val="000D7E5A"/>
    <w:rsid w:val="000E2A3C"/>
    <w:rsid w:val="000E32F8"/>
    <w:rsid w:val="000E3605"/>
    <w:rsid w:val="000E4892"/>
    <w:rsid w:val="000E58B5"/>
    <w:rsid w:val="000E5E57"/>
    <w:rsid w:val="000E6003"/>
    <w:rsid w:val="000E646C"/>
    <w:rsid w:val="000E6A12"/>
    <w:rsid w:val="000E6B9E"/>
    <w:rsid w:val="000E6D10"/>
    <w:rsid w:val="000F00BB"/>
    <w:rsid w:val="000F0456"/>
    <w:rsid w:val="000F0C37"/>
    <w:rsid w:val="000F1A79"/>
    <w:rsid w:val="000F2226"/>
    <w:rsid w:val="000F284C"/>
    <w:rsid w:val="000F2954"/>
    <w:rsid w:val="000F3026"/>
    <w:rsid w:val="000F3689"/>
    <w:rsid w:val="000F4377"/>
    <w:rsid w:val="000F45B3"/>
    <w:rsid w:val="000F4895"/>
    <w:rsid w:val="000F5792"/>
    <w:rsid w:val="000F6743"/>
    <w:rsid w:val="000F6DC5"/>
    <w:rsid w:val="0010003A"/>
    <w:rsid w:val="00102499"/>
    <w:rsid w:val="001024EE"/>
    <w:rsid w:val="00102637"/>
    <w:rsid w:val="00103413"/>
    <w:rsid w:val="00103D8C"/>
    <w:rsid w:val="00103E4C"/>
    <w:rsid w:val="00103ED4"/>
    <w:rsid w:val="00104908"/>
    <w:rsid w:val="00104C45"/>
    <w:rsid w:val="0010595D"/>
    <w:rsid w:val="0010778E"/>
    <w:rsid w:val="00110152"/>
    <w:rsid w:val="00110399"/>
    <w:rsid w:val="00111667"/>
    <w:rsid w:val="00112F02"/>
    <w:rsid w:val="001134B9"/>
    <w:rsid w:val="001151F8"/>
    <w:rsid w:val="001154BD"/>
    <w:rsid w:val="00115BA6"/>
    <w:rsid w:val="001160E6"/>
    <w:rsid w:val="001161BE"/>
    <w:rsid w:val="00116D1F"/>
    <w:rsid w:val="00116D48"/>
    <w:rsid w:val="00116F83"/>
    <w:rsid w:val="001179CE"/>
    <w:rsid w:val="00120EDD"/>
    <w:rsid w:val="00121940"/>
    <w:rsid w:val="00121CCD"/>
    <w:rsid w:val="00122E0A"/>
    <w:rsid w:val="001262C9"/>
    <w:rsid w:val="00126A33"/>
    <w:rsid w:val="00126CD7"/>
    <w:rsid w:val="0012749C"/>
    <w:rsid w:val="00130BAA"/>
    <w:rsid w:val="00131DD7"/>
    <w:rsid w:val="0013294B"/>
    <w:rsid w:val="00132A37"/>
    <w:rsid w:val="0013379C"/>
    <w:rsid w:val="00133A27"/>
    <w:rsid w:val="00134043"/>
    <w:rsid w:val="001346C3"/>
    <w:rsid w:val="00135032"/>
    <w:rsid w:val="0013542B"/>
    <w:rsid w:val="00135938"/>
    <w:rsid w:val="001372B2"/>
    <w:rsid w:val="001377FE"/>
    <w:rsid w:val="0014005B"/>
    <w:rsid w:val="001409F2"/>
    <w:rsid w:val="001430D7"/>
    <w:rsid w:val="001434E3"/>
    <w:rsid w:val="00144565"/>
    <w:rsid w:val="0014489D"/>
    <w:rsid w:val="00147301"/>
    <w:rsid w:val="001510E4"/>
    <w:rsid w:val="00151ADF"/>
    <w:rsid w:val="00152734"/>
    <w:rsid w:val="001527B7"/>
    <w:rsid w:val="00152802"/>
    <w:rsid w:val="00152EAB"/>
    <w:rsid w:val="0015315F"/>
    <w:rsid w:val="00153883"/>
    <w:rsid w:val="00157522"/>
    <w:rsid w:val="00157AA3"/>
    <w:rsid w:val="00157CF5"/>
    <w:rsid w:val="00157DF0"/>
    <w:rsid w:val="00160B9C"/>
    <w:rsid w:val="00161266"/>
    <w:rsid w:val="001618A5"/>
    <w:rsid w:val="00161B70"/>
    <w:rsid w:val="00161C97"/>
    <w:rsid w:val="00163B23"/>
    <w:rsid w:val="00164208"/>
    <w:rsid w:val="00164EF6"/>
    <w:rsid w:val="001653E3"/>
    <w:rsid w:val="00167CA1"/>
    <w:rsid w:val="00167FB6"/>
    <w:rsid w:val="001707B7"/>
    <w:rsid w:val="0017156D"/>
    <w:rsid w:val="0017227D"/>
    <w:rsid w:val="00172710"/>
    <w:rsid w:val="00172C80"/>
    <w:rsid w:val="001733AB"/>
    <w:rsid w:val="001734D8"/>
    <w:rsid w:val="00173670"/>
    <w:rsid w:val="00173C91"/>
    <w:rsid w:val="00173E2B"/>
    <w:rsid w:val="0017485F"/>
    <w:rsid w:val="00174D2B"/>
    <w:rsid w:val="001758AA"/>
    <w:rsid w:val="00175A41"/>
    <w:rsid w:val="00175A67"/>
    <w:rsid w:val="00176755"/>
    <w:rsid w:val="00176CFC"/>
    <w:rsid w:val="00176F3C"/>
    <w:rsid w:val="00177312"/>
    <w:rsid w:val="00177E54"/>
    <w:rsid w:val="00180329"/>
    <w:rsid w:val="00180A65"/>
    <w:rsid w:val="00181A9F"/>
    <w:rsid w:val="00181D41"/>
    <w:rsid w:val="00182084"/>
    <w:rsid w:val="00182DB3"/>
    <w:rsid w:val="00183FB1"/>
    <w:rsid w:val="00183FB3"/>
    <w:rsid w:val="00184E51"/>
    <w:rsid w:val="00184F1B"/>
    <w:rsid w:val="001851AB"/>
    <w:rsid w:val="001868E2"/>
    <w:rsid w:val="00190505"/>
    <w:rsid w:val="00191142"/>
    <w:rsid w:val="00192749"/>
    <w:rsid w:val="00192F8A"/>
    <w:rsid w:val="0019440E"/>
    <w:rsid w:val="00195B28"/>
    <w:rsid w:val="00195FBD"/>
    <w:rsid w:val="001963D3"/>
    <w:rsid w:val="001972B9"/>
    <w:rsid w:val="00197734"/>
    <w:rsid w:val="00197E52"/>
    <w:rsid w:val="001A1E90"/>
    <w:rsid w:val="001A2A81"/>
    <w:rsid w:val="001A2C06"/>
    <w:rsid w:val="001A3339"/>
    <w:rsid w:val="001A344B"/>
    <w:rsid w:val="001A3789"/>
    <w:rsid w:val="001A4E33"/>
    <w:rsid w:val="001A5914"/>
    <w:rsid w:val="001A6072"/>
    <w:rsid w:val="001A69D5"/>
    <w:rsid w:val="001A6E7C"/>
    <w:rsid w:val="001B02BF"/>
    <w:rsid w:val="001B08EC"/>
    <w:rsid w:val="001B1CDE"/>
    <w:rsid w:val="001B2291"/>
    <w:rsid w:val="001B2A23"/>
    <w:rsid w:val="001B3371"/>
    <w:rsid w:val="001B3D86"/>
    <w:rsid w:val="001B3F27"/>
    <w:rsid w:val="001B3F3F"/>
    <w:rsid w:val="001B4376"/>
    <w:rsid w:val="001B44FA"/>
    <w:rsid w:val="001B50CF"/>
    <w:rsid w:val="001B6FC7"/>
    <w:rsid w:val="001B708A"/>
    <w:rsid w:val="001B799F"/>
    <w:rsid w:val="001B7E24"/>
    <w:rsid w:val="001C064D"/>
    <w:rsid w:val="001C14BE"/>
    <w:rsid w:val="001C1594"/>
    <w:rsid w:val="001C23A2"/>
    <w:rsid w:val="001C2849"/>
    <w:rsid w:val="001C2C41"/>
    <w:rsid w:val="001C30D7"/>
    <w:rsid w:val="001C4166"/>
    <w:rsid w:val="001C526F"/>
    <w:rsid w:val="001C5C68"/>
    <w:rsid w:val="001C70A7"/>
    <w:rsid w:val="001C7597"/>
    <w:rsid w:val="001D063B"/>
    <w:rsid w:val="001D0C8F"/>
    <w:rsid w:val="001D14D6"/>
    <w:rsid w:val="001D1943"/>
    <w:rsid w:val="001D199E"/>
    <w:rsid w:val="001D1B6B"/>
    <w:rsid w:val="001D2943"/>
    <w:rsid w:val="001D382C"/>
    <w:rsid w:val="001D5436"/>
    <w:rsid w:val="001D6178"/>
    <w:rsid w:val="001D6415"/>
    <w:rsid w:val="001D7757"/>
    <w:rsid w:val="001D79DA"/>
    <w:rsid w:val="001E02AB"/>
    <w:rsid w:val="001E0C8E"/>
    <w:rsid w:val="001E15C4"/>
    <w:rsid w:val="001E1D60"/>
    <w:rsid w:val="001E1F81"/>
    <w:rsid w:val="001E291B"/>
    <w:rsid w:val="001E2C68"/>
    <w:rsid w:val="001E3445"/>
    <w:rsid w:val="001E3A70"/>
    <w:rsid w:val="001E3D91"/>
    <w:rsid w:val="001E4920"/>
    <w:rsid w:val="001E6B96"/>
    <w:rsid w:val="001E6BC3"/>
    <w:rsid w:val="001E6DEB"/>
    <w:rsid w:val="001E7B0F"/>
    <w:rsid w:val="001E7F9A"/>
    <w:rsid w:val="001F0376"/>
    <w:rsid w:val="001F061E"/>
    <w:rsid w:val="001F20F4"/>
    <w:rsid w:val="001F2B4E"/>
    <w:rsid w:val="001F2F24"/>
    <w:rsid w:val="001F435A"/>
    <w:rsid w:val="001F4EDD"/>
    <w:rsid w:val="001F54A1"/>
    <w:rsid w:val="001F5850"/>
    <w:rsid w:val="001F6137"/>
    <w:rsid w:val="001F64FC"/>
    <w:rsid w:val="001F6ED3"/>
    <w:rsid w:val="001F708F"/>
    <w:rsid w:val="002010A5"/>
    <w:rsid w:val="00202763"/>
    <w:rsid w:val="0020392F"/>
    <w:rsid w:val="002051D1"/>
    <w:rsid w:val="00205412"/>
    <w:rsid w:val="00207E4A"/>
    <w:rsid w:val="0021007B"/>
    <w:rsid w:val="00210CC3"/>
    <w:rsid w:val="002115BA"/>
    <w:rsid w:val="00211BCC"/>
    <w:rsid w:val="002126E9"/>
    <w:rsid w:val="0021311F"/>
    <w:rsid w:val="002131B5"/>
    <w:rsid w:val="0021330B"/>
    <w:rsid w:val="00213ADC"/>
    <w:rsid w:val="002165E5"/>
    <w:rsid w:val="00216F13"/>
    <w:rsid w:val="002170EA"/>
    <w:rsid w:val="002177F9"/>
    <w:rsid w:val="00220C3B"/>
    <w:rsid w:val="00220FD8"/>
    <w:rsid w:val="00222503"/>
    <w:rsid w:val="00222AFA"/>
    <w:rsid w:val="00222CA9"/>
    <w:rsid w:val="0022397D"/>
    <w:rsid w:val="002247DA"/>
    <w:rsid w:val="00224899"/>
    <w:rsid w:val="002267CF"/>
    <w:rsid w:val="00230028"/>
    <w:rsid w:val="00232787"/>
    <w:rsid w:val="00232EF9"/>
    <w:rsid w:val="00232F29"/>
    <w:rsid w:val="0023316B"/>
    <w:rsid w:val="00233DD3"/>
    <w:rsid w:val="00234060"/>
    <w:rsid w:val="002345CD"/>
    <w:rsid w:val="002347E8"/>
    <w:rsid w:val="00234E31"/>
    <w:rsid w:val="0023637B"/>
    <w:rsid w:val="002363F3"/>
    <w:rsid w:val="00236B33"/>
    <w:rsid w:val="00240242"/>
    <w:rsid w:val="00241003"/>
    <w:rsid w:val="00242717"/>
    <w:rsid w:val="00242AEA"/>
    <w:rsid w:val="00243802"/>
    <w:rsid w:val="0024407E"/>
    <w:rsid w:val="002447C8"/>
    <w:rsid w:val="00245232"/>
    <w:rsid w:val="00246039"/>
    <w:rsid w:val="002467F5"/>
    <w:rsid w:val="00247500"/>
    <w:rsid w:val="002509F4"/>
    <w:rsid w:val="0025129B"/>
    <w:rsid w:val="00251479"/>
    <w:rsid w:val="00252157"/>
    <w:rsid w:val="002526CB"/>
    <w:rsid w:val="0025281D"/>
    <w:rsid w:val="00253222"/>
    <w:rsid w:val="00253EF8"/>
    <w:rsid w:val="00253FCF"/>
    <w:rsid w:val="00254B9B"/>
    <w:rsid w:val="002564C1"/>
    <w:rsid w:val="00256D72"/>
    <w:rsid w:val="00256DEC"/>
    <w:rsid w:val="00257CA0"/>
    <w:rsid w:val="00257EA2"/>
    <w:rsid w:val="00261524"/>
    <w:rsid w:val="002615DF"/>
    <w:rsid w:val="002618D7"/>
    <w:rsid w:val="002619C9"/>
    <w:rsid w:val="002639E6"/>
    <w:rsid w:val="00263F7E"/>
    <w:rsid w:val="00265798"/>
    <w:rsid w:val="00265A1A"/>
    <w:rsid w:val="00265B0F"/>
    <w:rsid w:val="002665D8"/>
    <w:rsid w:val="00266B15"/>
    <w:rsid w:val="0026728C"/>
    <w:rsid w:val="002679CC"/>
    <w:rsid w:val="00267D2D"/>
    <w:rsid w:val="00270312"/>
    <w:rsid w:val="002737D7"/>
    <w:rsid w:val="0027450A"/>
    <w:rsid w:val="0027623A"/>
    <w:rsid w:val="00276A97"/>
    <w:rsid w:val="002776A9"/>
    <w:rsid w:val="0028097C"/>
    <w:rsid w:val="00281497"/>
    <w:rsid w:val="00281C4A"/>
    <w:rsid w:val="0028324E"/>
    <w:rsid w:val="00284126"/>
    <w:rsid w:val="002846DC"/>
    <w:rsid w:val="00285174"/>
    <w:rsid w:val="0028591B"/>
    <w:rsid w:val="0028674F"/>
    <w:rsid w:val="00286EED"/>
    <w:rsid w:val="00290860"/>
    <w:rsid w:val="002908EB"/>
    <w:rsid w:val="00290E10"/>
    <w:rsid w:val="0029159B"/>
    <w:rsid w:val="00291762"/>
    <w:rsid w:val="002925E5"/>
    <w:rsid w:val="00293947"/>
    <w:rsid w:val="00293A5D"/>
    <w:rsid w:val="0029492D"/>
    <w:rsid w:val="00295649"/>
    <w:rsid w:val="00295657"/>
    <w:rsid w:val="002963EA"/>
    <w:rsid w:val="00297F50"/>
    <w:rsid w:val="002A1AA5"/>
    <w:rsid w:val="002A2358"/>
    <w:rsid w:val="002A2377"/>
    <w:rsid w:val="002A2C3B"/>
    <w:rsid w:val="002A34AE"/>
    <w:rsid w:val="002A3EE7"/>
    <w:rsid w:val="002A55CE"/>
    <w:rsid w:val="002A64E6"/>
    <w:rsid w:val="002A6BC9"/>
    <w:rsid w:val="002A75ED"/>
    <w:rsid w:val="002B0E9D"/>
    <w:rsid w:val="002B1A6F"/>
    <w:rsid w:val="002B333A"/>
    <w:rsid w:val="002B45C6"/>
    <w:rsid w:val="002B726C"/>
    <w:rsid w:val="002C1087"/>
    <w:rsid w:val="002C1204"/>
    <w:rsid w:val="002C2616"/>
    <w:rsid w:val="002C4ACE"/>
    <w:rsid w:val="002C60B7"/>
    <w:rsid w:val="002C74AF"/>
    <w:rsid w:val="002C7693"/>
    <w:rsid w:val="002C788D"/>
    <w:rsid w:val="002C7B33"/>
    <w:rsid w:val="002C7BFB"/>
    <w:rsid w:val="002D16A1"/>
    <w:rsid w:val="002D17D0"/>
    <w:rsid w:val="002D25AD"/>
    <w:rsid w:val="002D2D3A"/>
    <w:rsid w:val="002D3DB5"/>
    <w:rsid w:val="002D475E"/>
    <w:rsid w:val="002D4F27"/>
    <w:rsid w:val="002D52DC"/>
    <w:rsid w:val="002D5CCA"/>
    <w:rsid w:val="002D7882"/>
    <w:rsid w:val="002E0588"/>
    <w:rsid w:val="002E1A1C"/>
    <w:rsid w:val="002E28E8"/>
    <w:rsid w:val="002E2930"/>
    <w:rsid w:val="002E2A00"/>
    <w:rsid w:val="002E3540"/>
    <w:rsid w:val="002E37D8"/>
    <w:rsid w:val="002E5110"/>
    <w:rsid w:val="002E5DC5"/>
    <w:rsid w:val="002E6BF9"/>
    <w:rsid w:val="002E6D6B"/>
    <w:rsid w:val="002E7071"/>
    <w:rsid w:val="002E73E4"/>
    <w:rsid w:val="002E7E3E"/>
    <w:rsid w:val="002E7EA3"/>
    <w:rsid w:val="002F0801"/>
    <w:rsid w:val="002F0884"/>
    <w:rsid w:val="002F11E4"/>
    <w:rsid w:val="002F13FE"/>
    <w:rsid w:val="002F2899"/>
    <w:rsid w:val="002F36D5"/>
    <w:rsid w:val="002F4C9A"/>
    <w:rsid w:val="002F536E"/>
    <w:rsid w:val="002F560A"/>
    <w:rsid w:val="003015BB"/>
    <w:rsid w:val="00302077"/>
    <w:rsid w:val="0030342C"/>
    <w:rsid w:val="00303681"/>
    <w:rsid w:val="003046D1"/>
    <w:rsid w:val="00305A84"/>
    <w:rsid w:val="00305F99"/>
    <w:rsid w:val="003064FC"/>
    <w:rsid w:val="003067C9"/>
    <w:rsid w:val="00306B96"/>
    <w:rsid w:val="00306EFA"/>
    <w:rsid w:val="0030763E"/>
    <w:rsid w:val="003078A6"/>
    <w:rsid w:val="00307B2B"/>
    <w:rsid w:val="00313981"/>
    <w:rsid w:val="00313BA7"/>
    <w:rsid w:val="00313DDE"/>
    <w:rsid w:val="00314092"/>
    <w:rsid w:val="00314D5F"/>
    <w:rsid w:val="00316C1F"/>
    <w:rsid w:val="0031729A"/>
    <w:rsid w:val="00320151"/>
    <w:rsid w:val="0032116C"/>
    <w:rsid w:val="003213C7"/>
    <w:rsid w:val="00321642"/>
    <w:rsid w:val="0032220D"/>
    <w:rsid w:val="00322867"/>
    <w:rsid w:val="00322A0D"/>
    <w:rsid w:val="00322F90"/>
    <w:rsid w:val="00323226"/>
    <w:rsid w:val="00327249"/>
    <w:rsid w:val="003313C6"/>
    <w:rsid w:val="003313CA"/>
    <w:rsid w:val="00332A76"/>
    <w:rsid w:val="00332C31"/>
    <w:rsid w:val="00332E29"/>
    <w:rsid w:val="003339FC"/>
    <w:rsid w:val="00333ED1"/>
    <w:rsid w:val="00334789"/>
    <w:rsid w:val="00334D9C"/>
    <w:rsid w:val="00335402"/>
    <w:rsid w:val="00335826"/>
    <w:rsid w:val="00335F98"/>
    <w:rsid w:val="003362EF"/>
    <w:rsid w:val="0033703A"/>
    <w:rsid w:val="003376D2"/>
    <w:rsid w:val="0034030A"/>
    <w:rsid w:val="0034059B"/>
    <w:rsid w:val="003408F4"/>
    <w:rsid w:val="00341173"/>
    <w:rsid w:val="003425DA"/>
    <w:rsid w:val="003429F1"/>
    <w:rsid w:val="00342C50"/>
    <w:rsid w:val="00342D66"/>
    <w:rsid w:val="003433BC"/>
    <w:rsid w:val="00343A80"/>
    <w:rsid w:val="00343F86"/>
    <w:rsid w:val="0034410E"/>
    <w:rsid w:val="00344443"/>
    <w:rsid w:val="003444C9"/>
    <w:rsid w:val="00345A67"/>
    <w:rsid w:val="003466E2"/>
    <w:rsid w:val="00346BE5"/>
    <w:rsid w:val="00346D0A"/>
    <w:rsid w:val="0034769B"/>
    <w:rsid w:val="00347B70"/>
    <w:rsid w:val="00347BDF"/>
    <w:rsid w:val="003500D3"/>
    <w:rsid w:val="00352526"/>
    <w:rsid w:val="00352561"/>
    <w:rsid w:val="00352E9E"/>
    <w:rsid w:val="00353B00"/>
    <w:rsid w:val="00354D84"/>
    <w:rsid w:val="00354ECD"/>
    <w:rsid w:val="00355B22"/>
    <w:rsid w:val="00356035"/>
    <w:rsid w:val="00356504"/>
    <w:rsid w:val="00356F82"/>
    <w:rsid w:val="00360236"/>
    <w:rsid w:val="00360A6E"/>
    <w:rsid w:val="00361424"/>
    <w:rsid w:val="00361CCF"/>
    <w:rsid w:val="00361EBB"/>
    <w:rsid w:val="003623DF"/>
    <w:rsid w:val="003627BC"/>
    <w:rsid w:val="00362CD5"/>
    <w:rsid w:val="00362D97"/>
    <w:rsid w:val="0036357B"/>
    <w:rsid w:val="003637C7"/>
    <w:rsid w:val="00363DB7"/>
    <w:rsid w:val="003647CA"/>
    <w:rsid w:val="003648C6"/>
    <w:rsid w:val="00364CE6"/>
    <w:rsid w:val="003655EB"/>
    <w:rsid w:val="003663DE"/>
    <w:rsid w:val="00367A76"/>
    <w:rsid w:val="003711EF"/>
    <w:rsid w:val="0037239C"/>
    <w:rsid w:val="003726AE"/>
    <w:rsid w:val="003748A2"/>
    <w:rsid w:val="00374A0A"/>
    <w:rsid w:val="00375140"/>
    <w:rsid w:val="00375347"/>
    <w:rsid w:val="0037577C"/>
    <w:rsid w:val="00375BDE"/>
    <w:rsid w:val="00375EC7"/>
    <w:rsid w:val="003760D9"/>
    <w:rsid w:val="003760F7"/>
    <w:rsid w:val="00380F2E"/>
    <w:rsid w:val="00381C2C"/>
    <w:rsid w:val="00381F7F"/>
    <w:rsid w:val="00382134"/>
    <w:rsid w:val="00384E3E"/>
    <w:rsid w:val="003855A4"/>
    <w:rsid w:val="00385FAB"/>
    <w:rsid w:val="0038624C"/>
    <w:rsid w:val="00386EC3"/>
    <w:rsid w:val="003874BE"/>
    <w:rsid w:val="00387636"/>
    <w:rsid w:val="0038790B"/>
    <w:rsid w:val="00390807"/>
    <w:rsid w:val="00390D00"/>
    <w:rsid w:val="00390DF6"/>
    <w:rsid w:val="003914A3"/>
    <w:rsid w:val="00391AA2"/>
    <w:rsid w:val="00392AFB"/>
    <w:rsid w:val="00392C68"/>
    <w:rsid w:val="0039302B"/>
    <w:rsid w:val="00393812"/>
    <w:rsid w:val="00394A64"/>
    <w:rsid w:val="00394A7F"/>
    <w:rsid w:val="003A1C27"/>
    <w:rsid w:val="003A47AC"/>
    <w:rsid w:val="003A4B7D"/>
    <w:rsid w:val="003A5F4D"/>
    <w:rsid w:val="003A7D58"/>
    <w:rsid w:val="003B06E0"/>
    <w:rsid w:val="003B141C"/>
    <w:rsid w:val="003B2001"/>
    <w:rsid w:val="003B27AA"/>
    <w:rsid w:val="003B360F"/>
    <w:rsid w:val="003B3E57"/>
    <w:rsid w:val="003B40F5"/>
    <w:rsid w:val="003B44BE"/>
    <w:rsid w:val="003B4503"/>
    <w:rsid w:val="003B4AD4"/>
    <w:rsid w:val="003B4FE2"/>
    <w:rsid w:val="003B5077"/>
    <w:rsid w:val="003B5176"/>
    <w:rsid w:val="003B5B34"/>
    <w:rsid w:val="003B647C"/>
    <w:rsid w:val="003C0B3D"/>
    <w:rsid w:val="003C19D0"/>
    <w:rsid w:val="003C203E"/>
    <w:rsid w:val="003C3F42"/>
    <w:rsid w:val="003C42D5"/>
    <w:rsid w:val="003C44CB"/>
    <w:rsid w:val="003C4913"/>
    <w:rsid w:val="003C6271"/>
    <w:rsid w:val="003C65E0"/>
    <w:rsid w:val="003C763A"/>
    <w:rsid w:val="003D0493"/>
    <w:rsid w:val="003D0C84"/>
    <w:rsid w:val="003D0F57"/>
    <w:rsid w:val="003D296C"/>
    <w:rsid w:val="003D2B21"/>
    <w:rsid w:val="003D37C6"/>
    <w:rsid w:val="003D453E"/>
    <w:rsid w:val="003D46DD"/>
    <w:rsid w:val="003D46E6"/>
    <w:rsid w:val="003D4BF8"/>
    <w:rsid w:val="003D634A"/>
    <w:rsid w:val="003E06BC"/>
    <w:rsid w:val="003E07AE"/>
    <w:rsid w:val="003E0E66"/>
    <w:rsid w:val="003E3175"/>
    <w:rsid w:val="003E3629"/>
    <w:rsid w:val="003E4978"/>
    <w:rsid w:val="003E5737"/>
    <w:rsid w:val="003E6606"/>
    <w:rsid w:val="003E7E08"/>
    <w:rsid w:val="003F0166"/>
    <w:rsid w:val="003F08B9"/>
    <w:rsid w:val="003F104F"/>
    <w:rsid w:val="003F150F"/>
    <w:rsid w:val="003F1A83"/>
    <w:rsid w:val="003F26DD"/>
    <w:rsid w:val="003F2753"/>
    <w:rsid w:val="003F2E9B"/>
    <w:rsid w:val="003F40AB"/>
    <w:rsid w:val="003F4921"/>
    <w:rsid w:val="003F5EB1"/>
    <w:rsid w:val="003F64EC"/>
    <w:rsid w:val="003F7587"/>
    <w:rsid w:val="003F7745"/>
    <w:rsid w:val="004005CC"/>
    <w:rsid w:val="004006E4"/>
    <w:rsid w:val="004012EA"/>
    <w:rsid w:val="004020B9"/>
    <w:rsid w:val="0040255F"/>
    <w:rsid w:val="004043D4"/>
    <w:rsid w:val="004047AF"/>
    <w:rsid w:val="00404810"/>
    <w:rsid w:val="00405C8C"/>
    <w:rsid w:val="00405D45"/>
    <w:rsid w:val="004070E6"/>
    <w:rsid w:val="004078F7"/>
    <w:rsid w:val="004107CD"/>
    <w:rsid w:val="004117D5"/>
    <w:rsid w:val="00412ECF"/>
    <w:rsid w:val="00413118"/>
    <w:rsid w:val="0041354F"/>
    <w:rsid w:val="0041440D"/>
    <w:rsid w:val="004158B7"/>
    <w:rsid w:val="0041697F"/>
    <w:rsid w:val="00417793"/>
    <w:rsid w:val="00420CA9"/>
    <w:rsid w:val="0042126A"/>
    <w:rsid w:val="00421E25"/>
    <w:rsid w:val="0042208F"/>
    <w:rsid w:val="00422E61"/>
    <w:rsid w:val="00423091"/>
    <w:rsid w:val="00423A7F"/>
    <w:rsid w:val="00424220"/>
    <w:rsid w:val="00424922"/>
    <w:rsid w:val="0042493F"/>
    <w:rsid w:val="00426531"/>
    <w:rsid w:val="004265E3"/>
    <w:rsid w:val="00426CED"/>
    <w:rsid w:val="0042702E"/>
    <w:rsid w:val="00427EE3"/>
    <w:rsid w:val="00431025"/>
    <w:rsid w:val="004316BB"/>
    <w:rsid w:val="00431F21"/>
    <w:rsid w:val="004321F3"/>
    <w:rsid w:val="00433137"/>
    <w:rsid w:val="00434368"/>
    <w:rsid w:val="004350C7"/>
    <w:rsid w:val="00435E82"/>
    <w:rsid w:val="004403D6"/>
    <w:rsid w:val="00440486"/>
    <w:rsid w:val="00441470"/>
    <w:rsid w:val="00441FE6"/>
    <w:rsid w:val="00442672"/>
    <w:rsid w:val="004435E3"/>
    <w:rsid w:val="00443E48"/>
    <w:rsid w:val="004441A9"/>
    <w:rsid w:val="00444239"/>
    <w:rsid w:val="00445A94"/>
    <w:rsid w:val="00445D00"/>
    <w:rsid w:val="00446DCB"/>
    <w:rsid w:val="00446F44"/>
    <w:rsid w:val="00450407"/>
    <w:rsid w:val="004504EF"/>
    <w:rsid w:val="004513B7"/>
    <w:rsid w:val="00451CD7"/>
    <w:rsid w:val="00451F58"/>
    <w:rsid w:val="0045380B"/>
    <w:rsid w:val="00453F08"/>
    <w:rsid w:val="00454326"/>
    <w:rsid w:val="004546F1"/>
    <w:rsid w:val="0045470F"/>
    <w:rsid w:val="004550A3"/>
    <w:rsid w:val="00455325"/>
    <w:rsid w:val="004560C6"/>
    <w:rsid w:val="004571E2"/>
    <w:rsid w:val="00457B20"/>
    <w:rsid w:val="00457E8C"/>
    <w:rsid w:val="0046021F"/>
    <w:rsid w:val="00461F21"/>
    <w:rsid w:val="00462300"/>
    <w:rsid w:val="004637E0"/>
    <w:rsid w:val="00463B46"/>
    <w:rsid w:val="00464120"/>
    <w:rsid w:val="0046494C"/>
    <w:rsid w:val="00464F7A"/>
    <w:rsid w:val="004651C9"/>
    <w:rsid w:val="004653E0"/>
    <w:rsid w:val="0046557A"/>
    <w:rsid w:val="00465CC8"/>
    <w:rsid w:val="00470A90"/>
    <w:rsid w:val="00471008"/>
    <w:rsid w:val="0047115B"/>
    <w:rsid w:val="0047178B"/>
    <w:rsid w:val="00472117"/>
    <w:rsid w:val="00472978"/>
    <w:rsid w:val="00472DA3"/>
    <w:rsid w:val="0047415C"/>
    <w:rsid w:val="004745D6"/>
    <w:rsid w:val="00474C0E"/>
    <w:rsid w:val="0047505C"/>
    <w:rsid w:val="00475832"/>
    <w:rsid w:val="00476BDE"/>
    <w:rsid w:val="00480051"/>
    <w:rsid w:val="00480348"/>
    <w:rsid w:val="00480659"/>
    <w:rsid w:val="00480DCF"/>
    <w:rsid w:val="00480E89"/>
    <w:rsid w:val="00483A23"/>
    <w:rsid w:val="004845B7"/>
    <w:rsid w:val="00484823"/>
    <w:rsid w:val="0048538C"/>
    <w:rsid w:val="004859A2"/>
    <w:rsid w:val="004862B9"/>
    <w:rsid w:val="004868D9"/>
    <w:rsid w:val="004905A1"/>
    <w:rsid w:val="004907FB"/>
    <w:rsid w:val="0049118E"/>
    <w:rsid w:val="004912E8"/>
    <w:rsid w:val="004914FD"/>
    <w:rsid w:val="0049165E"/>
    <w:rsid w:val="00492054"/>
    <w:rsid w:val="004929E3"/>
    <w:rsid w:val="004929FC"/>
    <w:rsid w:val="00492B87"/>
    <w:rsid w:val="00493709"/>
    <w:rsid w:val="00493F0D"/>
    <w:rsid w:val="00494132"/>
    <w:rsid w:val="004950FD"/>
    <w:rsid w:val="00495C8C"/>
    <w:rsid w:val="00496158"/>
    <w:rsid w:val="00496FEE"/>
    <w:rsid w:val="00497091"/>
    <w:rsid w:val="004976BF"/>
    <w:rsid w:val="00497A74"/>
    <w:rsid w:val="004A0019"/>
    <w:rsid w:val="004A1333"/>
    <w:rsid w:val="004A138C"/>
    <w:rsid w:val="004A256A"/>
    <w:rsid w:val="004A320B"/>
    <w:rsid w:val="004A36EF"/>
    <w:rsid w:val="004A3802"/>
    <w:rsid w:val="004A5797"/>
    <w:rsid w:val="004A658E"/>
    <w:rsid w:val="004A7101"/>
    <w:rsid w:val="004A76F9"/>
    <w:rsid w:val="004B045A"/>
    <w:rsid w:val="004B06DA"/>
    <w:rsid w:val="004B0773"/>
    <w:rsid w:val="004B0998"/>
    <w:rsid w:val="004B0DA0"/>
    <w:rsid w:val="004B1741"/>
    <w:rsid w:val="004B1EE2"/>
    <w:rsid w:val="004B2DE7"/>
    <w:rsid w:val="004B34CD"/>
    <w:rsid w:val="004B3F9B"/>
    <w:rsid w:val="004B3FCB"/>
    <w:rsid w:val="004B442C"/>
    <w:rsid w:val="004B5393"/>
    <w:rsid w:val="004B60FE"/>
    <w:rsid w:val="004B655C"/>
    <w:rsid w:val="004B6BFB"/>
    <w:rsid w:val="004B7755"/>
    <w:rsid w:val="004C09CC"/>
    <w:rsid w:val="004C0CF0"/>
    <w:rsid w:val="004C0F71"/>
    <w:rsid w:val="004C11EC"/>
    <w:rsid w:val="004C3190"/>
    <w:rsid w:val="004C31ED"/>
    <w:rsid w:val="004C38B6"/>
    <w:rsid w:val="004C3986"/>
    <w:rsid w:val="004C3C60"/>
    <w:rsid w:val="004C4369"/>
    <w:rsid w:val="004C4592"/>
    <w:rsid w:val="004C4BC7"/>
    <w:rsid w:val="004C4EA0"/>
    <w:rsid w:val="004C6C12"/>
    <w:rsid w:val="004C6C32"/>
    <w:rsid w:val="004C78D2"/>
    <w:rsid w:val="004C7963"/>
    <w:rsid w:val="004C7DB1"/>
    <w:rsid w:val="004D0B32"/>
    <w:rsid w:val="004D2A2F"/>
    <w:rsid w:val="004D53A3"/>
    <w:rsid w:val="004D5766"/>
    <w:rsid w:val="004D724B"/>
    <w:rsid w:val="004D7289"/>
    <w:rsid w:val="004D7BA3"/>
    <w:rsid w:val="004E00AA"/>
    <w:rsid w:val="004E0128"/>
    <w:rsid w:val="004E08F2"/>
    <w:rsid w:val="004E15ED"/>
    <w:rsid w:val="004E1871"/>
    <w:rsid w:val="004E2704"/>
    <w:rsid w:val="004E2C2B"/>
    <w:rsid w:val="004E3217"/>
    <w:rsid w:val="004E4B41"/>
    <w:rsid w:val="004E5594"/>
    <w:rsid w:val="004E7CFE"/>
    <w:rsid w:val="004F1130"/>
    <w:rsid w:val="004F1372"/>
    <w:rsid w:val="004F2DDD"/>
    <w:rsid w:val="004F44DF"/>
    <w:rsid w:val="004F4B2B"/>
    <w:rsid w:val="004F581A"/>
    <w:rsid w:val="004F5BE4"/>
    <w:rsid w:val="004F630B"/>
    <w:rsid w:val="004F6CAB"/>
    <w:rsid w:val="004F7354"/>
    <w:rsid w:val="004F753A"/>
    <w:rsid w:val="004F787A"/>
    <w:rsid w:val="004F7F53"/>
    <w:rsid w:val="00500A97"/>
    <w:rsid w:val="005016AF"/>
    <w:rsid w:val="00503210"/>
    <w:rsid w:val="0050343A"/>
    <w:rsid w:val="00503E97"/>
    <w:rsid w:val="00504A91"/>
    <w:rsid w:val="00504DF4"/>
    <w:rsid w:val="00505462"/>
    <w:rsid w:val="005059D1"/>
    <w:rsid w:val="00505D2B"/>
    <w:rsid w:val="0050733E"/>
    <w:rsid w:val="005076C2"/>
    <w:rsid w:val="00507FED"/>
    <w:rsid w:val="0051119F"/>
    <w:rsid w:val="005128DE"/>
    <w:rsid w:val="00512BBE"/>
    <w:rsid w:val="00513198"/>
    <w:rsid w:val="005136FE"/>
    <w:rsid w:val="00513A96"/>
    <w:rsid w:val="00514F22"/>
    <w:rsid w:val="00515170"/>
    <w:rsid w:val="00515741"/>
    <w:rsid w:val="00517E8E"/>
    <w:rsid w:val="00520039"/>
    <w:rsid w:val="00520302"/>
    <w:rsid w:val="00521CF0"/>
    <w:rsid w:val="00522E42"/>
    <w:rsid w:val="00522FE2"/>
    <w:rsid w:val="005230D9"/>
    <w:rsid w:val="0052381E"/>
    <w:rsid w:val="0052389E"/>
    <w:rsid w:val="00523C83"/>
    <w:rsid w:val="00524110"/>
    <w:rsid w:val="0052525F"/>
    <w:rsid w:val="00525D0C"/>
    <w:rsid w:val="00525DEF"/>
    <w:rsid w:val="00525E66"/>
    <w:rsid w:val="00526B83"/>
    <w:rsid w:val="00526BF4"/>
    <w:rsid w:val="00530C4C"/>
    <w:rsid w:val="00530E24"/>
    <w:rsid w:val="00531D24"/>
    <w:rsid w:val="00533492"/>
    <w:rsid w:val="0053388D"/>
    <w:rsid w:val="00533DD6"/>
    <w:rsid w:val="005344D0"/>
    <w:rsid w:val="00534936"/>
    <w:rsid w:val="00535F99"/>
    <w:rsid w:val="00536C0D"/>
    <w:rsid w:val="00537097"/>
    <w:rsid w:val="005378B6"/>
    <w:rsid w:val="00537CED"/>
    <w:rsid w:val="0054091F"/>
    <w:rsid w:val="00540A69"/>
    <w:rsid w:val="00541498"/>
    <w:rsid w:val="005419C5"/>
    <w:rsid w:val="00541FA1"/>
    <w:rsid w:val="0054321F"/>
    <w:rsid w:val="00543D72"/>
    <w:rsid w:val="00546119"/>
    <w:rsid w:val="0054728B"/>
    <w:rsid w:val="005500D5"/>
    <w:rsid w:val="005506FC"/>
    <w:rsid w:val="00551239"/>
    <w:rsid w:val="005517A9"/>
    <w:rsid w:val="00552856"/>
    <w:rsid w:val="005552A7"/>
    <w:rsid w:val="005556B7"/>
    <w:rsid w:val="00557F68"/>
    <w:rsid w:val="005612A3"/>
    <w:rsid w:val="00561BF2"/>
    <w:rsid w:val="00564294"/>
    <w:rsid w:val="00564315"/>
    <w:rsid w:val="00564C3E"/>
    <w:rsid w:val="00565CE5"/>
    <w:rsid w:val="00567EEF"/>
    <w:rsid w:val="005701CF"/>
    <w:rsid w:val="0057071F"/>
    <w:rsid w:val="00570D81"/>
    <w:rsid w:val="00571146"/>
    <w:rsid w:val="00571490"/>
    <w:rsid w:val="00571756"/>
    <w:rsid w:val="00572813"/>
    <w:rsid w:val="00572E75"/>
    <w:rsid w:val="00573CBD"/>
    <w:rsid w:val="0057528D"/>
    <w:rsid w:val="0057599D"/>
    <w:rsid w:val="00576094"/>
    <w:rsid w:val="005760C5"/>
    <w:rsid w:val="005766EF"/>
    <w:rsid w:val="0057689E"/>
    <w:rsid w:val="00577951"/>
    <w:rsid w:val="00577AA9"/>
    <w:rsid w:val="00580BF1"/>
    <w:rsid w:val="00580CBB"/>
    <w:rsid w:val="005811B5"/>
    <w:rsid w:val="00581316"/>
    <w:rsid w:val="005818D7"/>
    <w:rsid w:val="00583315"/>
    <w:rsid w:val="00584B32"/>
    <w:rsid w:val="005854BB"/>
    <w:rsid w:val="00585781"/>
    <w:rsid w:val="00585A0D"/>
    <w:rsid w:val="00586659"/>
    <w:rsid w:val="00586B06"/>
    <w:rsid w:val="00586E3F"/>
    <w:rsid w:val="00587706"/>
    <w:rsid w:val="0058788E"/>
    <w:rsid w:val="00587DE9"/>
    <w:rsid w:val="0059008B"/>
    <w:rsid w:val="00591826"/>
    <w:rsid w:val="00591BC8"/>
    <w:rsid w:val="005946F5"/>
    <w:rsid w:val="00594B9E"/>
    <w:rsid w:val="00594F61"/>
    <w:rsid w:val="0059655E"/>
    <w:rsid w:val="00596C5E"/>
    <w:rsid w:val="00597226"/>
    <w:rsid w:val="005979A9"/>
    <w:rsid w:val="00597E2E"/>
    <w:rsid w:val="005A09F4"/>
    <w:rsid w:val="005A2292"/>
    <w:rsid w:val="005A2435"/>
    <w:rsid w:val="005A24DA"/>
    <w:rsid w:val="005A3AC2"/>
    <w:rsid w:val="005A3E63"/>
    <w:rsid w:val="005A4560"/>
    <w:rsid w:val="005A506B"/>
    <w:rsid w:val="005A51D4"/>
    <w:rsid w:val="005A51EC"/>
    <w:rsid w:val="005A5380"/>
    <w:rsid w:val="005A6D03"/>
    <w:rsid w:val="005A6F98"/>
    <w:rsid w:val="005A6FDF"/>
    <w:rsid w:val="005A7115"/>
    <w:rsid w:val="005A7CD4"/>
    <w:rsid w:val="005B0D0E"/>
    <w:rsid w:val="005B16DD"/>
    <w:rsid w:val="005B1E69"/>
    <w:rsid w:val="005B21E5"/>
    <w:rsid w:val="005B29D2"/>
    <w:rsid w:val="005B3B9E"/>
    <w:rsid w:val="005B5128"/>
    <w:rsid w:val="005B5241"/>
    <w:rsid w:val="005B524C"/>
    <w:rsid w:val="005B5D16"/>
    <w:rsid w:val="005B62A4"/>
    <w:rsid w:val="005B7926"/>
    <w:rsid w:val="005C08B8"/>
    <w:rsid w:val="005C1AB6"/>
    <w:rsid w:val="005C32C7"/>
    <w:rsid w:val="005C447C"/>
    <w:rsid w:val="005C7447"/>
    <w:rsid w:val="005C774F"/>
    <w:rsid w:val="005C7969"/>
    <w:rsid w:val="005D09BC"/>
    <w:rsid w:val="005D1891"/>
    <w:rsid w:val="005D1A66"/>
    <w:rsid w:val="005D1AFC"/>
    <w:rsid w:val="005D30F3"/>
    <w:rsid w:val="005D354F"/>
    <w:rsid w:val="005D368F"/>
    <w:rsid w:val="005D3886"/>
    <w:rsid w:val="005D3B75"/>
    <w:rsid w:val="005D478A"/>
    <w:rsid w:val="005D4855"/>
    <w:rsid w:val="005D491B"/>
    <w:rsid w:val="005D5118"/>
    <w:rsid w:val="005D63C2"/>
    <w:rsid w:val="005D6732"/>
    <w:rsid w:val="005D6882"/>
    <w:rsid w:val="005D6E63"/>
    <w:rsid w:val="005D79C1"/>
    <w:rsid w:val="005E0069"/>
    <w:rsid w:val="005E208F"/>
    <w:rsid w:val="005E2144"/>
    <w:rsid w:val="005E2308"/>
    <w:rsid w:val="005E312F"/>
    <w:rsid w:val="005E42CB"/>
    <w:rsid w:val="005E49BD"/>
    <w:rsid w:val="005E4B82"/>
    <w:rsid w:val="005E4C76"/>
    <w:rsid w:val="005E4EE1"/>
    <w:rsid w:val="005E5181"/>
    <w:rsid w:val="005E5260"/>
    <w:rsid w:val="005E5F6C"/>
    <w:rsid w:val="005E7BAA"/>
    <w:rsid w:val="005E7F5C"/>
    <w:rsid w:val="005F01E0"/>
    <w:rsid w:val="005F06D8"/>
    <w:rsid w:val="005F13D8"/>
    <w:rsid w:val="005F3328"/>
    <w:rsid w:val="005F34D7"/>
    <w:rsid w:val="005F375D"/>
    <w:rsid w:val="005F400C"/>
    <w:rsid w:val="005F4708"/>
    <w:rsid w:val="005F4C01"/>
    <w:rsid w:val="005F4D68"/>
    <w:rsid w:val="005F4FD5"/>
    <w:rsid w:val="005F51F5"/>
    <w:rsid w:val="005F56C2"/>
    <w:rsid w:val="005F5732"/>
    <w:rsid w:val="005F5849"/>
    <w:rsid w:val="005F617D"/>
    <w:rsid w:val="005F72D7"/>
    <w:rsid w:val="005F74AC"/>
    <w:rsid w:val="0060022D"/>
    <w:rsid w:val="00600B68"/>
    <w:rsid w:val="006015E6"/>
    <w:rsid w:val="00601ED4"/>
    <w:rsid w:val="00602CA6"/>
    <w:rsid w:val="00603374"/>
    <w:rsid w:val="00603813"/>
    <w:rsid w:val="006038F6"/>
    <w:rsid w:val="00603F31"/>
    <w:rsid w:val="006041BE"/>
    <w:rsid w:val="00605071"/>
    <w:rsid w:val="006051E4"/>
    <w:rsid w:val="006055F0"/>
    <w:rsid w:val="006058A1"/>
    <w:rsid w:val="00606465"/>
    <w:rsid w:val="00606C4D"/>
    <w:rsid w:val="006070C2"/>
    <w:rsid w:val="00607832"/>
    <w:rsid w:val="00611242"/>
    <w:rsid w:val="00611332"/>
    <w:rsid w:val="0061141D"/>
    <w:rsid w:val="006121FD"/>
    <w:rsid w:val="00612801"/>
    <w:rsid w:val="00615732"/>
    <w:rsid w:val="00615BA0"/>
    <w:rsid w:val="00615E01"/>
    <w:rsid w:val="00620EC8"/>
    <w:rsid w:val="0062258A"/>
    <w:rsid w:val="006226D8"/>
    <w:rsid w:val="00622C5F"/>
    <w:rsid w:val="00622F3D"/>
    <w:rsid w:val="006230E0"/>
    <w:rsid w:val="0062337F"/>
    <w:rsid w:val="00624234"/>
    <w:rsid w:val="0062432A"/>
    <w:rsid w:val="006243D3"/>
    <w:rsid w:val="006245CE"/>
    <w:rsid w:val="0062548E"/>
    <w:rsid w:val="00625FD6"/>
    <w:rsid w:val="00626A99"/>
    <w:rsid w:val="00626AA7"/>
    <w:rsid w:val="00626BED"/>
    <w:rsid w:val="00627C32"/>
    <w:rsid w:val="0063047F"/>
    <w:rsid w:val="0063060A"/>
    <w:rsid w:val="00632624"/>
    <w:rsid w:val="00632BC4"/>
    <w:rsid w:val="00632E87"/>
    <w:rsid w:val="0063367F"/>
    <w:rsid w:val="00633F50"/>
    <w:rsid w:val="006342CD"/>
    <w:rsid w:val="00634DEF"/>
    <w:rsid w:val="006357E3"/>
    <w:rsid w:val="00635DCE"/>
    <w:rsid w:val="0063715E"/>
    <w:rsid w:val="0064081B"/>
    <w:rsid w:val="006419CB"/>
    <w:rsid w:val="006419DA"/>
    <w:rsid w:val="00641EF4"/>
    <w:rsid w:val="00642150"/>
    <w:rsid w:val="00642FE3"/>
    <w:rsid w:val="00642FF8"/>
    <w:rsid w:val="00644D0C"/>
    <w:rsid w:val="0064542D"/>
    <w:rsid w:val="00646A17"/>
    <w:rsid w:val="00646DC3"/>
    <w:rsid w:val="00647623"/>
    <w:rsid w:val="0064776D"/>
    <w:rsid w:val="00647AB0"/>
    <w:rsid w:val="00647B0A"/>
    <w:rsid w:val="00650B67"/>
    <w:rsid w:val="0065166E"/>
    <w:rsid w:val="00651B54"/>
    <w:rsid w:val="006527D4"/>
    <w:rsid w:val="006538E2"/>
    <w:rsid w:val="00654C65"/>
    <w:rsid w:val="006555D6"/>
    <w:rsid w:val="00657472"/>
    <w:rsid w:val="006575A0"/>
    <w:rsid w:val="00657716"/>
    <w:rsid w:val="00662596"/>
    <w:rsid w:val="006625BA"/>
    <w:rsid w:val="00662DFD"/>
    <w:rsid w:val="00664EA8"/>
    <w:rsid w:val="0066548C"/>
    <w:rsid w:val="006657AC"/>
    <w:rsid w:val="006660AB"/>
    <w:rsid w:val="00666F84"/>
    <w:rsid w:val="00667004"/>
    <w:rsid w:val="0066719C"/>
    <w:rsid w:val="00667CE7"/>
    <w:rsid w:val="00670209"/>
    <w:rsid w:val="00670606"/>
    <w:rsid w:val="00670EC6"/>
    <w:rsid w:val="00671A96"/>
    <w:rsid w:val="00672783"/>
    <w:rsid w:val="00672FBE"/>
    <w:rsid w:val="00674F21"/>
    <w:rsid w:val="00675DC9"/>
    <w:rsid w:val="0067609A"/>
    <w:rsid w:val="006766BA"/>
    <w:rsid w:val="00676FD7"/>
    <w:rsid w:val="0067711C"/>
    <w:rsid w:val="00677140"/>
    <w:rsid w:val="00677579"/>
    <w:rsid w:val="00677E9B"/>
    <w:rsid w:val="00677F07"/>
    <w:rsid w:val="00680341"/>
    <w:rsid w:val="00680432"/>
    <w:rsid w:val="006805EE"/>
    <w:rsid w:val="006806DF"/>
    <w:rsid w:val="0068153F"/>
    <w:rsid w:val="00681A29"/>
    <w:rsid w:val="006838DB"/>
    <w:rsid w:val="0068437B"/>
    <w:rsid w:val="00684ABF"/>
    <w:rsid w:val="00684B31"/>
    <w:rsid w:val="00685A9A"/>
    <w:rsid w:val="006861E4"/>
    <w:rsid w:val="00686C46"/>
    <w:rsid w:val="006870C7"/>
    <w:rsid w:val="006871DC"/>
    <w:rsid w:val="0068741F"/>
    <w:rsid w:val="00687F4C"/>
    <w:rsid w:val="00690B3D"/>
    <w:rsid w:val="00690C39"/>
    <w:rsid w:val="00692861"/>
    <w:rsid w:val="00692AC6"/>
    <w:rsid w:val="006935FD"/>
    <w:rsid w:val="00694DA8"/>
    <w:rsid w:val="00695134"/>
    <w:rsid w:val="006951D0"/>
    <w:rsid w:val="00695767"/>
    <w:rsid w:val="006959C1"/>
    <w:rsid w:val="0069628C"/>
    <w:rsid w:val="006979BD"/>
    <w:rsid w:val="006A1C03"/>
    <w:rsid w:val="006A1F71"/>
    <w:rsid w:val="006A2AD5"/>
    <w:rsid w:val="006A2F88"/>
    <w:rsid w:val="006A3515"/>
    <w:rsid w:val="006A4E43"/>
    <w:rsid w:val="006A54C1"/>
    <w:rsid w:val="006A70D2"/>
    <w:rsid w:val="006A71F8"/>
    <w:rsid w:val="006A7817"/>
    <w:rsid w:val="006B091C"/>
    <w:rsid w:val="006B0E32"/>
    <w:rsid w:val="006B3080"/>
    <w:rsid w:val="006B34AA"/>
    <w:rsid w:val="006B404C"/>
    <w:rsid w:val="006B40D9"/>
    <w:rsid w:val="006B5594"/>
    <w:rsid w:val="006B68EE"/>
    <w:rsid w:val="006B730F"/>
    <w:rsid w:val="006B78D7"/>
    <w:rsid w:val="006C0025"/>
    <w:rsid w:val="006C02AD"/>
    <w:rsid w:val="006C0DA5"/>
    <w:rsid w:val="006C0E9A"/>
    <w:rsid w:val="006C132D"/>
    <w:rsid w:val="006C1DBE"/>
    <w:rsid w:val="006C1E0B"/>
    <w:rsid w:val="006C2246"/>
    <w:rsid w:val="006C2728"/>
    <w:rsid w:val="006C2786"/>
    <w:rsid w:val="006C2E01"/>
    <w:rsid w:val="006C39FF"/>
    <w:rsid w:val="006C5F0A"/>
    <w:rsid w:val="006C6AA3"/>
    <w:rsid w:val="006D081E"/>
    <w:rsid w:val="006D1DBC"/>
    <w:rsid w:val="006D321B"/>
    <w:rsid w:val="006D3512"/>
    <w:rsid w:val="006D3C26"/>
    <w:rsid w:val="006D3DBB"/>
    <w:rsid w:val="006D5297"/>
    <w:rsid w:val="006D6C8E"/>
    <w:rsid w:val="006D7166"/>
    <w:rsid w:val="006D7FDC"/>
    <w:rsid w:val="006E2455"/>
    <w:rsid w:val="006E2E37"/>
    <w:rsid w:val="006E37DD"/>
    <w:rsid w:val="006E4236"/>
    <w:rsid w:val="006E4A4D"/>
    <w:rsid w:val="006E53C8"/>
    <w:rsid w:val="006E77C2"/>
    <w:rsid w:val="006E7959"/>
    <w:rsid w:val="006F0A91"/>
    <w:rsid w:val="006F0ADF"/>
    <w:rsid w:val="006F1295"/>
    <w:rsid w:val="006F2043"/>
    <w:rsid w:val="006F2A65"/>
    <w:rsid w:val="006F2ACB"/>
    <w:rsid w:val="006F2D53"/>
    <w:rsid w:val="006F3421"/>
    <w:rsid w:val="006F3A2D"/>
    <w:rsid w:val="006F47E8"/>
    <w:rsid w:val="006F51DC"/>
    <w:rsid w:val="006F7499"/>
    <w:rsid w:val="006F7D90"/>
    <w:rsid w:val="007003DA"/>
    <w:rsid w:val="00700E56"/>
    <w:rsid w:val="00703242"/>
    <w:rsid w:val="00703397"/>
    <w:rsid w:val="00703DDA"/>
    <w:rsid w:val="00703F0B"/>
    <w:rsid w:val="007048D3"/>
    <w:rsid w:val="007059E9"/>
    <w:rsid w:val="00710436"/>
    <w:rsid w:val="00711098"/>
    <w:rsid w:val="0071120B"/>
    <w:rsid w:val="00711F09"/>
    <w:rsid w:val="00712532"/>
    <w:rsid w:val="00712E47"/>
    <w:rsid w:val="0071317F"/>
    <w:rsid w:val="007144D6"/>
    <w:rsid w:val="00714C73"/>
    <w:rsid w:val="00715088"/>
    <w:rsid w:val="0071520D"/>
    <w:rsid w:val="00715565"/>
    <w:rsid w:val="00717C74"/>
    <w:rsid w:val="00717E5E"/>
    <w:rsid w:val="007205FE"/>
    <w:rsid w:val="007206B0"/>
    <w:rsid w:val="007211F7"/>
    <w:rsid w:val="00722588"/>
    <w:rsid w:val="00722973"/>
    <w:rsid w:val="007229C8"/>
    <w:rsid w:val="00722A74"/>
    <w:rsid w:val="0072305A"/>
    <w:rsid w:val="00723361"/>
    <w:rsid w:val="00723C0B"/>
    <w:rsid w:val="00723E61"/>
    <w:rsid w:val="007254C1"/>
    <w:rsid w:val="00725B07"/>
    <w:rsid w:val="00725CE0"/>
    <w:rsid w:val="00725D81"/>
    <w:rsid w:val="00726B1E"/>
    <w:rsid w:val="00727927"/>
    <w:rsid w:val="00727CD1"/>
    <w:rsid w:val="00727E8C"/>
    <w:rsid w:val="007305F2"/>
    <w:rsid w:val="00730921"/>
    <w:rsid w:val="00730980"/>
    <w:rsid w:val="00730A2C"/>
    <w:rsid w:val="00731A46"/>
    <w:rsid w:val="00732259"/>
    <w:rsid w:val="00732286"/>
    <w:rsid w:val="00732A16"/>
    <w:rsid w:val="00732CAB"/>
    <w:rsid w:val="007348BC"/>
    <w:rsid w:val="00735015"/>
    <w:rsid w:val="007353A2"/>
    <w:rsid w:val="007362DC"/>
    <w:rsid w:val="0073677F"/>
    <w:rsid w:val="00736EA0"/>
    <w:rsid w:val="0074093C"/>
    <w:rsid w:val="00740AED"/>
    <w:rsid w:val="007418C1"/>
    <w:rsid w:val="007419B8"/>
    <w:rsid w:val="00742FB4"/>
    <w:rsid w:val="007431F6"/>
    <w:rsid w:val="007445B0"/>
    <w:rsid w:val="00744E46"/>
    <w:rsid w:val="00745050"/>
    <w:rsid w:val="00745E55"/>
    <w:rsid w:val="00745FAF"/>
    <w:rsid w:val="00746A15"/>
    <w:rsid w:val="00747269"/>
    <w:rsid w:val="007479C1"/>
    <w:rsid w:val="00747A31"/>
    <w:rsid w:val="0075113E"/>
    <w:rsid w:val="0075158A"/>
    <w:rsid w:val="00751DDA"/>
    <w:rsid w:val="00751E51"/>
    <w:rsid w:val="00751F2F"/>
    <w:rsid w:val="00751F91"/>
    <w:rsid w:val="00752B30"/>
    <w:rsid w:val="007534AE"/>
    <w:rsid w:val="00753F57"/>
    <w:rsid w:val="00754686"/>
    <w:rsid w:val="0075581A"/>
    <w:rsid w:val="007561D0"/>
    <w:rsid w:val="00756A5B"/>
    <w:rsid w:val="007602C0"/>
    <w:rsid w:val="00761549"/>
    <w:rsid w:val="00761E4F"/>
    <w:rsid w:val="0076235E"/>
    <w:rsid w:val="00764D18"/>
    <w:rsid w:val="007661AC"/>
    <w:rsid w:val="0076671B"/>
    <w:rsid w:val="007668C3"/>
    <w:rsid w:val="00766B07"/>
    <w:rsid w:val="00767064"/>
    <w:rsid w:val="00770533"/>
    <w:rsid w:val="00770810"/>
    <w:rsid w:val="007712C9"/>
    <w:rsid w:val="007714BB"/>
    <w:rsid w:val="00771C1B"/>
    <w:rsid w:val="00772E54"/>
    <w:rsid w:val="00772E7F"/>
    <w:rsid w:val="00774250"/>
    <w:rsid w:val="00774287"/>
    <w:rsid w:val="00774956"/>
    <w:rsid w:val="00775B83"/>
    <w:rsid w:val="00775CE9"/>
    <w:rsid w:val="007767CD"/>
    <w:rsid w:val="00776CF4"/>
    <w:rsid w:val="007778ED"/>
    <w:rsid w:val="00781242"/>
    <w:rsid w:val="00785344"/>
    <w:rsid w:val="00785D84"/>
    <w:rsid w:val="00785E37"/>
    <w:rsid w:val="0078612F"/>
    <w:rsid w:val="007872C3"/>
    <w:rsid w:val="00787D38"/>
    <w:rsid w:val="00787DBB"/>
    <w:rsid w:val="00790407"/>
    <w:rsid w:val="00792BEF"/>
    <w:rsid w:val="007932DA"/>
    <w:rsid w:val="0079384D"/>
    <w:rsid w:val="00793BEC"/>
    <w:rsid w:val="00793C6C"/>
    <w:rsid w:val="00794869"/>
    <w:rsid w:val="007950AC"/>
    <w:rsid w:val="007962B5"/>
    <w:rsid w:val="0079693F"/>
    <w:rsid w:val="0079738A"/>
    <w:rsid w:val="00797C4E"/>
    <w:rsid w:val="007A0605"/>
    <w:rsid w:val="007A06B7"/>
    <w:rsid w:val="007A0A91"/>
    <w:rsid w:val="007A0CA5"/>
    <w:rsid w:val="007A232A"/>
    <w:rsid w:val="007A3675"/>
    <w:rsid w:val="007A3FF5"/>
    <w:rsid w:val="007A43C1"/>
    <w:rsid w:val="007A4CA1"/>
    <w:rsid w:val="007A50D3"/>
    <w:rsid w:val="007A574C"/>
    <w:rsid w:val="007A5889"/>
    <w:rsid w:val="007A5F75"/>
    <w:rsid w:val="007A6030"/>
    <w:rsid w:val="007A62C7"/>
    <w:rsid w:val="007A666A"/>
    <w:rsid w:val="007A6CC7"/>
    <w:rsid w:val="007A7E48"/>
    <w:rsid w:val="007B03EE"/>
    <w:rsid w:val="007B0A3C"/>
    <w:rsid w:val="007B0B93"/>
    <w:rsid w:val="007B1010"/>
    <w:rsid w:val="007B11FE"/>
    <w:rsid w:val="007B3DF0"/>
    <w:rsid w:val="007B44E5"/>
    <w:rsid w:val="007B5B7B"/>
    <w:rsid w:val="007B5E28"/>
    <w:rsid w:val="007B6502"/>
    <w:rsid w:val="007B6E3A"/>
    <w:rsid w:val="007B75C8"/>
    <w:rsid w:val="007B796C"/>
    <w:rsid w:val="007B79D0"/>
    <w:rsid w:val="007B7E88"/>
    <w:rsid w:val="007C01D7"/>
    <w:rsid w:val="007C2EE1"/>
    <w:rsid w:val="007C37E8"/>
    <w:rsid w:val="007C3E30"/>
    <w:rsid w:val="007C45E6"/>
    <w:rsid w:val="007C78DC"/>
    <w:rsid w:val="007D083A"/>
    <w:rsid w:val="007D08DA"/>
    <w:rsid w:val="007D0B28"/>
    <w:rsid w:val="007D0C8F"/>
    <w:rsid w:val="007D2413"/>
    <w:rsid w:val="007D3EBF"/>
    <w:rsid w:val="007D3FAB"/>
    <w:rsid w:val="007D481F"/>
    <w:rsid w:val="007D5396"/>
    <w:rsid w:val="007D5C71"/>
    <w:rsid w:val="007D7143"/>
    <w:rsid w:val="007D7B54"/>
    <w:rsid w:val="007E0119"/>
    <w:rsid w:val="007E01C7"/>
    <w:rsid w:val="007E05E0"/>
    <w:rsid w:val="007E1151"/>
    <w:rsid w:val="007E2263"/>
    <w:rsid w:val="007E235E"/>
    <w:rsid w:val="007E2606"/>
    <w:rsid w:val="007E2923"/>
    <w:rsid w:val="007E4656"/>
    <w:rsid w:val="007E48F3"/>
    <w:rsid w:val="007E5D5F"/>
    <w:rsid w:val="007E6C25"/>
    <w:rsid w:val="007F06DA"/>
    <w:rsid w:val="007F0DAC"/>
    <w:rsid w:val="007F1364"/>
    <w:rsid w:val="007F1A0D"/>
    <w:rsid w:val="007F2D15"/>
    <w:rsid w:val="007F2F30"/>
    <w:rsid w:val="007F3075"/>
    <w:rsid w:val="007F325A"/>
    <w:rsid w:val="007F3BAB"/>
    <w:rsid w:val="007F3EA9"/>
    <w:rsid w:val="007F4095"/>
    <w:rsid w:val="007F5655"/>
    <w:rsid w:val="007F6A98"/>
    <w:rsid w:val="007F7C7E"/>
    <w:rsid w:val="00800AB0"/>
    <w:rsid w:val="00800ABF"/>
    <w:rsid w:val="00800BCF"/>
    <w:rsid w:val="008020F2"/>
    <w:rsid w:val="008057E9"/>
    <w:rsid w:val="0080712C"/>
    <w:rsid w:val="00810836"/>
    <w:rsid w:val="00811A1F"/>
    <w:rsid w:val="00813971"/>
    <w:rsid w:val="00814D5E"/>
    <w:rsid w:val="0081549E"/>
    <w:rsid w:val="0081701B"/>
    <w:rsid w:val="00817CFE"/>
    <w:rsid w:val="008201C2"/>
    <w:rsid w:val="00820244"/>
    <w:rsid w:val="00821D4C"/>
    <w:rsid w:val="00822785"/>
    <w:rsid w:val="008230EE"/>
    <w:rsid w:val="0082355B"/>
    <w:rsid w:val="00824266"/>
    <w:rsid w:val="008247B6"/>
    <w:rsid w:val="00824A9C"/>
    <w:rsid w:val="00824CAE"/>
    <w:rsid w:val="008253F2"/>
    <w:rsid w:val="0082595C"/>
    <w:rsid w:val="00825FAF"/>
    <w:rsid w:val="00826088"/>
    <w:rsid w:val="008267F5"/>
    <w:rsid w:val="008268A5"/>
    <w:rsid w:val="0082708B"/>
    <w:rsid w:val="00827FB0"/>
    <w:rsid w:val="00830422"/>
    <w:rsid w:val="00830544"/>
    <w:rsid w:val="00833E45"/>
    <w:rsid w:val="00834190"/>
    <w:rsid w:val="00834A6E"/>
    <w:rsid w:val="00836BD3"/>
    <w:rsid w:val="0083737B"/>
    <w:rsid w:val="00837B26"/>
    <w:rsid w:val="0084050D"/>
    <w:rsid w:val="008416CF"/>
    <w:rsid w:val="00841A17"/>
    <w:rsid w:val="00841D32"/>
    <w:rsid w:val="00843C04"/>
    <w:rsid w:val="00844142"/>
    <w:rsid w:val="00844E0A"/>
    <w:rsid w:val="00844FA1"/>
    <w:rsid w:val="0084637E"/>
    <w:rsid w:val="00847378"/>
    <w:rsid w:val="00847758"/>
    <w:rsid w:val="0085012B"/>
    <w:rsid w:val="0085128E"/>
    <w:rsid w:val="00851537"/>
    <w:rsid w:val="00851FC6"/>
    <w:rsid w:val="00852DFF"/>
    <w:rsid w:val="00853C54"/>
    <w:rsid w:val="00854500"/>
    <w:rsid w:val="008573D6"/>
    <w:rsid w:val="00857711"/>
    <w:rsid w:val="00857E8E"/>
    <w:rsid w:val="008600DD"/>
    <w:rsid w:val="00860F95"/>
    <w:rsid w:val="008621F5"/>
    <w:rsid w:val="00862635"/>
    <w:rsid w:val="00862FB4"/>
    <w:rsid w:val="008668EE"/>
    <w:rsid w:val="00866A79"/>
    <w:rsid w:val="00866BBE"/>
    <w:rsid w:val="00867005"/>
    <w:rsid w:val="008673D0"/>
    <w:rsid w:val="008677A3"/>
    <w:rsid w:val="008678EB"/>
    <w:rsid w:val="00867A1A"/>
    <w:rsid w:val="0087033A"/>
    <w:rsid w:val="00870369"/>
    <w:rsid w:val="00870DD3"/>
    <w:rsid w:val="00871BA9"/>
    <w:rsid w:val="008723C3"/>
    <w:rsid w:val="00873676"/>
    <w:rsid w:val="00873E99"/>
    <w:rsid w:val="008746DD"/>
    <w:rsid w:val="00874CF6"/>
    <w:rsid w:val="008756A0"/>
    <w:rsid w:val="008767F5"/>
    <w:rsid w:val="00876826"/>
    <w:rsid w:val="00877EBE"/>
    <w:rsid w:val="00880765"/>
    <w:rsid w:val="00880878"/>
    <w:rsid w:val="008829B9"/>
    <w:rsid w:val="008839FA"/>
    <w:rsid w:val="00885E0F"/>
    <w:rsid w:val="008866BA"/>
    <w:rsid w:val="00887E4B"/>
    <w:rsid w:val="0089069C"/>
    <w:rsid w:val="00890F11"/>
    <w:rsid w:val="00891690"/>
    <w:rsid w:val="00891DBC"/>
    <w:rsid w:val="00891EFE"/>
    <w:rsid w:val="00892241"/>
    <w:rsid w:val="0089375F"/>
    <w:rsid w:val="008945DC"/>
    <w:rsid w:val="00894637"/>
    <w:rsid w:val="0089556E"/>
    <w:rsid w:val="00896901"/>
    <w:rsid w:val="00897A9A"/>
    <w:rsid w:val="008A1B26"/>
    <w:rsid w:val="008A1D3A"/>
    <w:rsid w:val="008A3BC4"/>
    <w:rsid w:val="008A5DA5"/>
    <w:rsid w:val="008A684C"/>
    <w:rsid w:val="008A7F46"/>
    <w:rsid w:val="008B112A"/>
    <w:rsid w:val="008B2320"/>
    <w:rsid w:val="008B31C9"/>
    <w:rsid w:val="008B3413"/>
    <w:rsid w:val="008B3FF7"/>
    <w:rsid w:val="008B47D1"/>
    <w:rsid w:val="008B549C"/>
    <w:rsid w:val="008C0045"/>
    <w:rsid w:val="008C0371"/>
    <w:rsid w:val="008C0B05"/>
    <w:rsid w:val="008C23B9"/>
    <w:rsid w:val="008C24D9"/>
    <w:rsid w:val="008C292F"/>
    <w:rsid w:val="008C2EED"/>
    <w:rsid w:val="008C3A35"/>
    <w:rsid w:val="008C3A48"/>
    <w:rsid w:val="008C3A4C"/>
    <w:rsid w:val="008C49CD"/>
    <w:rsid w:val="008C4C1B"/>
    <w:rsid w:val="008C513B"/>
    <w:rsid w:val="008C5E28"/>
    <w:rsid w:val="008C7740"/>
    <w:rsid w:val="008C7816"/>
    <w:rsid w:val="008C787C"/>
    <w:rsid w:val="008C7F7D"/>
    <w:rsid w:val="008D0406"/>
    <w:rsid w:val="008D0485"/>
    <w:rsid w:val="008D1A80"/>
    <w:rsid w:val="008D1D33"/>
    <w:rsid w:val="008D3318"/>
    <w:rsid w:val="008D3B1C"/>
    <w:rsid w:val="008D492C"/>
    <w:rsid w:val="008D4CC9"/>
    <w:rsid w:val="008D5C0F"/>
    <w:rsid w:val="008D5D66"/>
    <w:rsid w:val="008D6934"/>
    <w:rsid w:val="008D6A0C"/>
    <w:rsid w:val="008D7623"/>
    <w:rsid w:val="008D78D0"/>
    <w:rsid w:val="008E08D3"/>
    <w:rsid w:val="008E0DE2"/>
    <w:rsid w:val="008E0FD1"/>
    <w:rsid w:val="008E157B"/>
    <w:rsid w:val="008E1958"/>
    <w:rsid w:val="008E1AE4"/>
    <w:rsid w:val="008E2A90"/>
    <w:rsid w:val="008E2B2C"/>
    <w:rsid w:val="008E304B"/>
    <w:rsid w:val="008E395C"/>
    <w:rsid w:val="008E4CE3"/>
    <w:rsid w:val="008E5DA6"/>
    <w:rsid w:val="008E624A"/>
    <w:rsid w:val="008F032E"/>
    <w:rsid w:val="008F111F"/>
    <w:rsid w:val="008F3308"/>
    <w:rsid w:val="008F370A"/>
    <w:rsid w:val="008F3795"/>
    <w:rsid w:val="008F3820"/>
    <w:rsid w:val="008F3C5D"/>
    <w:rsid w:val="008F52D4"/>
    <w:rsid w:val="008F5D75"/>
    <w:rsid w:val="008F61B5"/>
    <w:rsid w:val="008F6365"/>
    <w:rsid w:val="008F662B"/>
    <w:rsid w:val="00900F64"/>
    <w:rsid w:val="00901BC7"/>
    <w:rsid w:val="00901DAA"/>
    <w:rsid w:val="00901E35"/>
    <w:rsid w:val="00902DFC"/>
    <w:rsid w:val="00903ABF"/>
    <w:rsid w:val="00905499"/>
    <w:rsid w:val="00906877"/>
    <w:rsid w:val="00906D89"/>
    <w:rsid w:val="00907237"/>
    <w:rsid w:val="0090769C"/>
    <w:rsid w:val="00907944"/>
    <w:rsid w:val="00907F6B"/>
    <w:rsid w:val="00911506"/>
    <w:rsid w:val="0091187D"/>
    <w:rsid w:val="00912F4E"/>
    <w:rsid w:val="0091355E"/>
    <w:rsid w:val="00914C73"/>
    <w:rsid w:val="00914DED"/>
    <w:rsid w:val="00915D80"/>
    <w:rsid w:val="00916462"/>
    <w:rsid w:val="009175CC"/>
    <w:rsid w:val="00920BBD"/>
    <w:rsid w:val="009227C0"/>
    <w:rsid w:val="00922FD2"/>
    <w:rsid w:val="009239A6"/>
    <w:rsid w:val="00924ABC"/>
    <w:rsid w:val="00925598"/>
    <w:rsid w:val="0092591F"/>
    <w:rsid w:val="00926B57"/>
    <w:rsid w:val="009270E9"/>
    <w:rsid w:val="00927625"/>
    <w:rsid w:val="009316A5"/>
    <w:rsid w:val="00932208"/>
    <w:rsid w:val="00932840"/>
    <w:rsid w:val="00932872"/>
    <w:rsid w:val="00932E72"/>
    <w:rsid w:val="009339E5"/>
    <w:rsid w:val="00933AD0"/>
    <w:rsid w:val="00933ECE"/>
    <w:rsid w:val="00933F1B"/>
    <w:rsid w:val="009360BF"/>
    <w:rsid w:val="00936919"/>
    <w:rsid w:val="00937BCD"/>
    <w:rsid w:val="0094104C"/>
    <w:rsid w:val="0094161E"/>
    <w:rsid w:val="009418AD"/>
    <w:rsid w:val="0094244D"/>
    <w:rsid w:val="00942653"/>
    <w:rsid w:val="009433BD"/>
    <w:rsid w:val="00944316"/>
    <w:rsid w:val="0094442E"/>
    <w:rsid w:val="0094473B"/>
    <w:rsid w:val="009456B9"/>
    <w:rsid w:val="00945E95"/>
    <w:rsid w:val="0094689D"/>
    <w:rsid w:val="00947D82"/>
    <w:rsid w:val="009501AA"/>
    <w:rsid w:val="009503AD"/>
    <w:rsid w:val="0095052F"/>
    <w:rsid w:val="0095199E"/>
    <w:rsid w:val="00951D25"/>
    <w:rsid w:val="009527F6"/>
    <w:rsid w:val="0095517D"/>
    <w:rsid w:val="0095539E"/>
    <w:rsid w:val="00955570"/>
    <w:rsid w:val="00955693"/>
    <w:rsid w:val="00955DF1"/>
    <w:rsid w:val="00955FFF"/>
    <w:rsid w:val="0095701D"/>
    <w:rsid w:val="00957266"/>
    <w:rsid w:val="0096142A"/>
    <w:rsid w:val="009645E5"/>
    <w:rsid w:val="009651C5"/>
    <w:rsid w:val="0096561B"/>
    <w:rsid w:val="00965969"/>
    <w:rsid w:val="00966C6C"/>
    <w:rsid w:val="009671E9"/>
    <w:rsid w:val="00967B46"/>
    <w:rsid w:val="00971732"/>
    <w:rsid w:val="00971DA1"/>
    <w:rsid w:val="00972864"/>
    <w:rsid w:val="00972D43"/>
    <w:rsid w:val="009734A3"/>
    <w:rsid w:val="00973775"/>
    <w:rsid w:val="00974406"/>
    <w:rsid w:val="009757A2"/>
    <w:rsid w:val="00975852"/>
    <w:rsid w:val="00975EEC"/>
    <w:rsid w:val="00976F55"/>
    <w:rsid w:val="00977426"/>
    <w:rsid w:val="00980A9E"/>
    <w:rsid w:val="00980C75"/>
    <w:rsid w:val="00982D6E"/>
    <w:rsid w:val="00984E50"/>
    <w:rsid w:val="009850EF"/>
    <w:rsid w:val="0098527E"/>
    <w:rsid w:val="0098570A"/>
    <w:rsid w:val="00985CF6"/>
    <w:rsid w:val="00985F76"/>
    <w:rsid w:val="00986750"/>
    <w:rsid w:val="009870A0"/>
    <w:rsid w:val="009876C0"/>
    <w:rsid w:val="009877F5"/>
    <w:rsid w:val="00990926"/>
    <w:rsid w:val="00990A47"/>
    <w:rsid w:val="00990E40"/>
    <w:rsid w:val="00991DF5"/>
    <w:rsid w:val="0099214B"/>
    <w:rsid w:val="0099248D"/>
    <w:rsid w:val="0099252D"/>
    <w:rsid w:val="0099272B"/>
    <w:rsid w:val="00992F88"/>
    <w:rsid w:val="00993A38"/>
    <w:rsid w:val="00994087"/>
    <w:rsid w:val="009943EB"/>
    <w:rsid w:val="00994430"/>
    <w:rsid w:val="00994B0A"/>
    <w:rsid w:val="009954C8"/>
    <w:rsid w:val="00995818"/>
    <w:rsid w:val="00995D05"/>
    <w:rsid w:val="00996390"/>
    <w:rsid w:val="009A0861"/>
    <w:rsid w:val="009A293F"/>
    <w:rsid w:val="009A3BAC"/>
    <w:rsid w:val="009A4206"/>
    <w:rsid w:val="009A4C2A"/>
    <w:rsid w:val="009A54CD"/>
    <w:rsid w:val="009A5A98"/>
    <w:rsid w:val="009A5DB4"/>
    <w:rsid w:val="009A6202"/>
    <w:rsid w:val="009B05B7"/>
    <w:rsid w:val="009B0CD2"/>
    <w:rsid w:val="009B1667"/>
    <w:rsid w:val="009B1747"/>
    <w:rsid w:val="009B1C06"/>
    <w:rsid w:val="009B1CEF"/>
    <w:rsid w:val="009B1D43"/>
    <w:rsid w:val="009B25B2"/>
    <w:rsid w:val="009B2D29"/>
    <w:rsid w:val="009B3641"/>
    <w:rsid w:val="009B3A83"/>
    <w:rsid w:val="009B4246"/>
    <w:rsid w:val="009B49EC"/>
    <w:rsid w:val="009C0242"/>
    <w:rsid w:val="009C0FFC"/>
    <w:rsid w:val="009C2620"/>
    <w:rsid w:val="009C38BA"/>
    <w:rsid w:val="009C4F75"/>
    <w:rsid w:val="009C5579"/>
    <w:rsid w:val="009C6651"/>
    <w:rsid w:val="009C6AE4"/>
    <w:rsid w:val="009C7AEB"/>
    <w:rsid w:val="009D107D"/>
    <w:rsid w:val="009D182D"/>
    <w:rsid w:val="009D21B4"/>
    <w:rsid w:val="009D37DC"/>
    <w:rsid w:val="009D78BA"/>
    <w:rsid w:val="009E011B"/>
    <w:rsid w:val="009E05C0"/>
    <w:rsid w:val="009E05D8"/>
    <w:rsid w:val="009E1406"/>
    <w:rsid w:val="009E1B4F"/>
    <w:rsid w:val="009E2745"/>
    <w:rsid w:val="009E3123"/>
    <w:rsid w:val="009E357B"/>
    <w:rsid w:val="009E3935"/>
    <w:rsid w:val="009E3E0F"/>
    <w:rsid w:val="009E5851"/>
    <w:rsid w:val="009E5BA0"/>
    <w:rsid w:val="009E741F"/>
    <w:rsid w:val="009F08D1"/>
    <w:rsid w:val="009F1603"/>
    <w:rsid w:val="009F2F60"/>
    <w:rsid w:val="009F3507"/>
    <w:rsid w:val="009F44EE"/>
    <w:rsid w:val="009F4EFA"/>
    <w:rsid w:val="009F52D5"/>
    <w:rsid w:val="009F5974"/>
    <w:rsid w:val="009F77A2"/>
    <w:rsid w:val="00A00E22"/>
    <w:rsid w:val="00A022E1"/>
    <w:rsid w:val="00A02741"/>
    <w:rsid w:val="00A02797"/>
    <w:rsid w:val="00A033F0"/>
    <w:rsid w:val="00A044F1"/>
    <w:rsid w:val="00A04566"/>
    <w:rsid w:val="00A0469A"/>
    <w:rsid w:val="00A049C4"/>
    <w:rsid w:val="00A057AB"/>
    <w:rsid w:val="00A065F4"/>
    <w:rsid w:val="00A06898"/>
    <w:rsid w:val="00A07156"/>
    <w:rsid w:val="00A07AF3"/>
    <w:rsid w:val="00A10317"/>
    <w:rsid w:val="00A10990"/>
    <w:rsid w:val="00A10D31"/>
    <w:rsid w:val="00A11A0C"/>
    <w:rsid w:val="00A11AA5"/>
    <w:rsid w:val="00A125FB"/>
    <w:rsid w:val="00A12FEF"/>
    <w:rsid w:val="00A137E0"/>
    <w:rsid w:val="00A1506D"/>
    <w:rsid w:val="00A17D56"/>
    <w:rsid w:val="00A221B5"/>
    <w:rsid w:val="00A23A02"/>
    <w:rsid w:val="00A256A1"/>
    <w:rsid w:val="00A25F39"/>
    <w:rsid w:val="00A27751"/>
    <w:rsid w:val="00A27FFC"/>
    <w:rsid w:val="00A31A4A"/>
    <w:rsid w:val="00A33202"/>
    <w:rsid w:val="00A33521"/>
    <w:rsid w:val="00A342A2"/>
    <w:rsid w:val="00A34AF6"/>
    <w:rsid w:val="00A3531B"/>
    <w:rsid w:val="00A35711"/>
    <w:rsid w:val="00A35940"/>
    <w:rsid w:val="00A35CD1"/>
    <w:rsid w:val="00A37954"/>
    <w:rsid w:val="00A37C0E"/>
    <w:rsid w:val="00A401BC"/>
    <w:rsid w:val="00A4037D"/>
    <w:rsid w:val="00A406F6"/>
    <w:rsid w:val="00A40915"/>
    <w:rsid w:val="00A41254"/>
    <w:rsid w:val="00A4141B"/>
    <w:rsid w:val="00A41BAD"/>
    <w:rsid w:val="00A4313B"/>
    <w:rsid w:val="00A4382E"/>
    <w:rsid w:val="00A43A8F"/>
    <w:rsid w:val="00A43D61"/>
    <w:rsid w:val="00A51A5D"/>
    <w:rsid w:val="00A5242E"/>
    <w:rsid w:val="00A5434E"/>
    <w:rsid w:val="00A54AA2"/>
    <w:rsid w:val="00A54CB9"/>
    <w:rsid w:val="00A55AC2"/>
    <w:rsid w:val="00A5634E"/>
    <w:rsid w:val="00A56A87"/>
    <w:rsid w:val="00A56C25"/>
    <w:rsid w:val="00A57FBB"/>
    <w:rsid w:val="00A57FC7"/>
    <w:rsid w:val="00A60076"/>
    <w:rsid w:val="00A6257A"/>
    <w:rsid w:val="00A6307F"/>
    <w:rsid w:val="00A63664"/>
    <w:rsid w:val="00A63CB0"/>
    <w:rsid w:val="00A65A16"/>
    <w:rsid w:val="00A65FA4"/>
    <w:rsid w:val="00A668AE"/>
    <w:rsid w:val="00A66D0D"/>
    <w:rsid w:val="00A66E2C"/>
    <w:rsid w:val="00A66FD5"/>
    <w:rsid w:val="00A7163F"/>
    <w:rsid w:val="00A71CB5"/>
    <w:rsid w:val="00A721B7"/>
    <w:rsid w:val="00A72885"/>
    <w:rsid w:val="00A7408D"/>
    <w:rsid w:val="00A74CC8"/>
    <w:rsid w:val="00A75CDC"/>
    <w:rsid w:val="00A760BA"/>
    <w:rsid w:val="00A76472"/>
    <w:rsid w:val="00A767A6"/>
    <w:rsid w:val="00A812FA"/>
    <w:rsid w:val="00A81861"/>
    <w:rsid w:val="00A84A2E"/>
    <w:rsid w:val="00A85717"/>
    <w:rsid w:val="00A858FB"/>
    <w:rsid w:val="00A86247"/>
    <w:rsid w:val="00A86C83"/>
    <w:rsid w:val="00A90046"/>
    <w:rsid w:val="00A90070"/>
    <w:rsid w:val="00A91D03"/>
    <w:rsid w:val="00A920B9"/>
    <w:rsid w:val="00A93679"/>
    <w:rsid w:val="00A94406"/>
    <w:rsid w:val="00A94F06"/>
    <w:rsid w:val="00A95AA0"/>
    <w:rsid w:val="00A9611A"/>
    <w:rsid w:val="00A961F2"/>
    <w:rsid w:val="00A962E8"/>
    <w:rsid w:val="00A97166"/>
    <w:rsid w:val="00A9796F"/>
    <w:rsid w:val="00A97E33"/>
    <w:rsid w:val="00AA03E2"/>
    <w:rsid w:val="00AA0646"/>
    <w:rsid w:val="00AA105A"/>
    <w:rsid w:val="00AA165C"/>
    <w:rsid w:val="00AA2884"/>
    <w:rsid w:val="00AA32B3"/>
    <w:rsid w:val="00AA4C87"/>
    <w:rsid w:val="00AA51EA"/>
    <w:rsid w:val="00AA5841"/>
    <w:rsid w:val="00AA7196"/>
    <w:rsid w:val="00AA7CEA"/>
    <w:rsid w:val="00AB026F"/>
    <w:rsid w:val="00AB0640"/>
    <w:rsid w:val="00AB1338"/>
    <w:rsid w:val="00AB2728"/>
    <w:rsid w:val="00AB2ECB"/>
    <w:rsid w:val="00AB2FE3"/>
    <w:rsid w:val="00AB4106"/>
    <w:rsid w:val="00AB4C36"/>
    <w:rsid w:val="00AB4E5A"/>
    <w:rsid w:val="00AB504D"/>
    <w:rsid w:val="00AB5333"/>
    <w:rsid w:val="00AB57D2"/>
    <w:rsid w:val="00AB6D73"/>
    <w:rsid w:val="00AB6F31"/>
    <w:rsid w:val="00AB7731"/>
    <w:rsid w:val="00AC0A19"/>
    <w:rsid w:val="00AC0DA7"/>
    <w:rsid w:val="00AC1D9C"/>
    <w:rsid w:val="00AC1DED"/>
    <w:rsid w:val="00AC2EC4"/>
    <w:rsid w:val="00AC658B"/>
    <w:rsid w:val="00AC65CD"/>
    <w:rsid w:val="00AC65D7"/>
    <w:rsid w:val="00AC6CC0"/>
    <w:rsid w:val="00AC6EFC"/>
    <w:rsid w:val="00AC7255"/>
    <w:rsid w:val="00AC7DF4"/>
    <w:rsid w:val="00AD1E71"/>
    <w:rsid w:val="00AD353B"/>
    <w:rsid w:val="00AD52B1"/>
    <w:rsid w:val="00AD5B46"/>
    <w:rsid w:val="00AE0360"/>
    <w:rsid w:val="00AE1F55"/>
    <w:rsid w:val="00AE2613"/>
    <w:rsid w:val="00AE307A"/>
    <w:rsid w:val="00AE381A"/>
    <w:rsid w:val="00AE3A0C"/>
    <w:rsid w:val="00AE3B43"/>
    <w:rsid w:val="00AE515B"/>
    <w:rsid w:val="00AE6A84"/>
    <w:rsid w:val="00AE6FFE"/>
    <w:rsid w:val="00AE7A2A"/>
    <w:rsid w:val="00AE7E46"/>
    <w:rsid w:val="00AE7F4D"/>
    <w:rsid w:val="00AF0E3A"/>
    <w:rsid w:val="00AF1324"/>
    <w:rsid w:val="00AF2A97"/>
    <w:rsid w:val="00AF2CAF"/>
    <w:rsid w:val="00AF3083"/>
    <w:rsid w:val="00AF33B7"/>
    <w:rsid w:val="00AF3DD3"/>
    <w:rsid w:val="00AF4F88"/>
    <w:rsid w:val="00AF4FA9"/>
    <w:rsid w:val="00AF5A19"/>
    <w:rsid w:val="00AF5E61"/>
    <w:rsid w:val="00AF636A"/>
    <w:rsid w:val="00AF65C1"/>
    <w:rsid w:val="00AF6CBF"/>
    <w:rsid w:val="00AF725D"/>
    <w:rsid w:val="00B00A6C"/>
    <w:rsid w:val="00B012ED"/>
    <w:rsid w:val="00B01EAD"/>
    <w:rsid w:val="00B02251"/>
    <w:rsid w:val="00B0430D"/>
    <w:rsid w:val="00B05617"/>
    <w:rsid w:val="00B05B22"/>
    <w:rsid w:val="00B06959"/>
    <w:rsid w:val="00B06A86"/>
    <w:rsid w:val="00B075D3"/>
    <w:rsid w:val="00B07D4C"/>
    <w:rsid w:val="00B07E6B"/>
    <w:rsid w:val="00B07EBA"/>
    <w:rsid w:val="00B10E4C"/>
    <w:rsid w:val="00B125B8"/>
    <w:rsid w:val="00B12D61"/>
    <w:rsid w:val="00B132C7"/>
    <w:rsid w:val="00B13FB1"/>
    <w:rsid w:val="00B14074"/>
    <w:rsid w:val="00B14B66"/>
    <w:rsid w:val="00B15092"/>
    <w:rsid w:val="00B1544C"/>
    <w:rsid w:val="00B15621"/>
    <w:rsid w:val="00B15B4C"/>
    <w:rsid w:val="00B160CC"/>
    <w:rsid w:val="00B166E9"/>
    <w:rsid w:val="00B16C95"/>
    <w:rsid w:val="00B16F52"/>
    <w:rsid w:val="00B17143"/>
    <w:rsid w:val="00B178C0"/>
    <w:rsid w:val="00B17B33"/>
    <w:rsid w:val="00B20888"/>
    <w:rsid w:val="00B21498"/>
    <w:rsid w:val="00B21F8C"/>
    <w:rsid w:val="00B22B52"/>
    <w:rsid w:val="00B22E86"/>
    <w:rsid w:val="00B23177"/>
    <w:rsid w:val="00B24D9A"/>
    <w:rsid w:val="00B24DFA"/>
    <w:rsid w:val="00B24EAC"/>
    <w:rsid w:val="00B258DC"/>
    <w:rsid w:val="00B25D8D"/>
    <w:rsid w:val="00B262CE"/>
    <w:rsid w:val="00B267B3"/>
    <w:rsid w:val="00B277E0"/>
    <w:rsid w:val="00B2797E"/>
    <w:rsid w:val="00B3074E"/>
    <w:rsid w:val="00B31BEB"/>
    <w:rsid w:val="00B32405"/>
    <w:rsid w:val="00B32FE4"/>
    <w:rsid w:val="00B3334F"/>
    <w:rsid w:val="00B34C26"/>
    <w:rsid w:val="00B3689B"/>
    <w:rsid w:val="00B37E72"/>
    <w:rsid w:val="00B419F5"/>
    <w:rsid w:val="00B420B4"/>
    <w:rsid w:val="00B501D3"/>
    <w:rsid w:val="00B50EB2"/>
    <w:rsid w:val="00B51A96"/>
    <w:rsid w:val="00B522DC"/>
    <w:rsid w:val="00B5292F"/>
    <w:rsid w:val="00B53221"/>
    <w:rsid w:val="00B54067"/>
    <w:rsid w:val="00B54861"/>
    <w:rsid w:val="00B552C8"/>
    <w:rsid w:val="00B55360"/>
    <w:rsid w:val="00B55873"/>
    <w:rsid w:val="00B55E7C"/>
    <w:rsid w:val="00B56203"/>
    <w:rsid w:val="00B56854"/>
    <w:rsid w:val="00B577E8"/>
    <w:rsid w:val="00B61D85"/>
    <w:rsid w:val="00B6250A"/>
    <w:rsid w:val="00B6269C"/>
    <w:rsid w:val="00B629B2"/>
    <w:rsid w:val="00B63B42"/>
    <w:rsid w:val="00B64974"/>
    <w:rsid w:val="00B65D79"/>
    <w:rsid w:val="00B660F6"/>
    <w:rsid w:val="00B66345"/>
    <w:rsid w:val="00B66C10"/>
    <w:rsid w:val="00B67BF1"/>
    <w:rsid w:val="00B67C3F"/>
    <w:rsid w:val="00B67EA6"/>
    <w:rsid w:val="00B702F0"/>
    <w:rsid w:val="00B7099A"/>
    <w:rsid w:val="00B71665"/>
    <w:rsid w:val="00B71A22"/>
    <w:rsid w:val="00B72CF0"/>
    <w:rsid w:val="00B72EAB"/>
    <w:rsid w:val="00B7359C"/>
    <w:rsid w:val="00B73FB6"/>
    <w:rsid w:val="00B7404E"/>
    <w:rsid w:val="00B74769"/>
    <w:rsid w:val="00B74801"/>
    <w:rsid w:val="00B748DE"/>
    <w:rsid w:val="00B74B04"/>
    <w:rsid w:val="00B75D0C"/>
    <w:rsid w:val="00B76843"/>
    <w:rsid w:val="00B77492"/>
    <w:rsid w:val="00B778D1"/>
    <w:rsid w:val="00B77E53"/>
    <w:rsid w:val="00B77EF2"/>
    <w:rsid w:val="00B80F18"/>
    <w:rsid w:val="00B8114D"/>
    <w:rsid w:val="00B81C4A"/>
    <w:rsid w:val="00B81D7C"/>
    <w:rsid w:val="00B82BA1"/>
    <w:rsid w:val="00B82E07"/>
    <w:rsid w:val="00B83257"/>
    <w:rsid w:val="00B840ED"/>
    <w:rsid w:val="00B84426"/>
    <w:rsid w:val="00B84441"/>
    <w:rsid w:val="00B84532"/>
    <w:rsid w:val="00B85308"/>
    <w:rsid w:val="00B867F5"/>
    <w:rsid w:val="00B86B28"/>
    <w:rsid w:val="00B871AB"/>
    <w:rsid w:val="00B87341"/>
    <w:rsid w:val="00B9086C"/>
    <w:rsid w:val="00B9198D"/>
    <w:rsid w:val="00B91DEC"/>
    <w:rsid w:val="00B9232F"/>
    <w:rsid w:val="00B93051"/>
    <w:rsid w:val="00B93281"/>
    <w:rsid w:val="00B93DCE"/>
    <w:rsid w:val="00B940B0"/>
    <w:rsid w:val="00B9564B"/>
    <w:rsid w:val="00BA059B"/>
    <w:rsid w:val="00BA1BED"/>
    <w:rsid w:val="00BA30CF"/>
    <w:rsid w:val="00BA436C"/>
    <w:rsid w:val="00BA620A"/>
    <w:rsid w:val="00BA635C"/>
    <w:rsid w:val="00BA6925"/>
    <w:rsid w:val="00BA779A"/>
    <w:rsid w:val="00BB1EB6"/>
    <w:rsid w:val="00BB23CF"/>
    <w:rsid w:val="00BB2DA2"/>
    <w:rsid w:val="00BB3728"/>
    <w:rsid w:val="00BB38CC"/>
    <w:rsid w:val="00BB4F02"/>
    <w:rsid w:val="00BB5583"/>
    <w:rsid w:val="00BB5BAA"/>
    <w:rsid w:val="00BB5C83"/>
    <w:rsid w:val="00BB6033"/>
    <w:rsid w:val="00BB6A92"/>
    <w:rsid w:val="00BB7B07"/>
    <w:rsid w:val="00BC02DF"/>
    <w:rsid w:val="00BC04A4"/>
    <w:rsid w:val="00BC09AB"/>
    <w:rsid w:val="00BC0D88"/>
    <w:rsid w:val="00BC1DF5"/>
    <w:rsid w:val="00BC2267"/>
    <w:rsid w:val="00BC34C6"/>
    <w:rsid w:val="00BC3CC5"/>
    <w:rsid w:val="00BC4A77"/>
    <w:rsid w:val="00BC4EE8"/>
    <w:rsid w:val="00BC5233"/>
    <w:rsid w:val="00BC5902"/>
    <w:rsid w:val="00BC5BA8"/>
    <w:rsid w:val="00BC5CD8"/>
    <w:rsid w:val="00BC5E10"/>
    <w:rsid w:val="00BC5E23"/>
    <w:rsid w:val="00BC679F"/>
    <w:rsid w:val="00BC755B"/>
    <w:rsid w:val="00BD04FC"/>
    <w:rsid w:val="00BD10B9"/>
    <w:rsid w:val="00BD168A"/>
    <w:rsid w:val="00BD33B0"/>
    <w:rsid w:val="00BD4934"/>
    <w:rsid w:val="00BD49A1"/>
    <w:rsid w:val="00BD4B01"/>
    <w:rsid w:val="00BD527B"/>
    <w:rsid w:val="00BD679E"/>
    <w:rsid w:val="00BD6BD3"/>
    <w:rsid w:val="00BD6F76"/>
    <w:rsid w:val="00BE1C78"/>
    <w:rsid w:val="00BE207A"/>
    <w:rsid w:val="00BE2E09"/>
    <w:rsid w:val="00BE3CA7"/>
    <w:rsid w:val="00BE3D62"/>
    <w:rsid w:val="00BE519A"/>
    <w:rsid w:val="00BE65E6"/>
    <w:rsid w:val="00BF01A4"/>
    <w:rsid w:val="00BF02F2"/>
    <w:rsid w:val="00BF0845"/>
    <w:rsid w:val="00BF1518"/>
    <w:rsid w:val="00BF19E1"/>
    <w:rsid w:val="00BF3932"/>
    <w:rsid w:val="00BF3986"/>
    <w:rsid w:val="00BF3DAC"/>
    <w:rsid w:val="00BF4759"/>
    <w:rsid w:val="00BF511B"/>
    <w:rsid w:val="00BF6209"/>
    <w:rsid w:val="00BF638B"/>
    <w:rsid w:val="00BF69D7"/>
    <w:rsid w:val="00BF6A78"/>
    <w:rsid w:val="00C00192"/>
    <w:rsid w:val="00C0170A"/>
    <w:rsid w:val="00C01771"/>
    <w:rsid w:val="00C02B10"/>
    <w:rsid w:val="00C03013"/>
    <w:rsid w:val="00C05B0E"/>
    <w:rsid w:val="00C06704"/>
    <w:rsid w:val="00C074B0"/>
    <w:rsid w:val="00C07FC4"/>
    <w:rsid w:val="00C10166"/>
    <w:rsid w:val="00C10682"/>
    <w:rsid w:val="00C1170A"/>
    <w:rsid w:val="00C13100"/>
    <w:rsid w:val="00C13313"/>
    <w:rsid w:val="00C13950"/>
    <w:rsid w:val="00C159BB"/>
    <w:rsid w:val="00C165E7"/>
    <w:rsid w:val="00C16938"/>
    <w:rsid w:val="00C169A4"/>
    <w:rsid w:val="00C17433"/>
    <w:rsid w:val="00C206E7"/>
    <w:rsid w:val="00C252DF"/>
    <w:rsid w:val="00C253E9"/>
    <w:rsid w:val="00C2665A"/>
    <w:rsid w:val="00C26A59"/>
    <w:rsid w:val="00C3017D"/>
    <w:rsid w:val="00C3031F"/>
    <w:rsid w:val="00C30369"/>
    <w:rsid w:val="00C309CC"/>
    <w:rsid w:val="00C31564"/>
    <w:rsid w:val="00C318D4"/>
    <w:rsid w:val="00C319ED"/>
    <w:rsid w:val="00C31B79"/>
    <w:rsid w:val="00C32868"/>
    <w:rsid w:val="00C34B19"/>
    <w:rsid w:val="00C34FBD"/>
    <w:rsid w:val="00C351B3"/>
    <w:rsid w:val="00C36AD2"/>
    <w:rsid w:val="00C36D4D"/>
    <w:rsid w:val="00C3780A"/>
    <w:rsid w:val="00C37A27"/>
    <w:rsid w:val="00C405EE"/>
    <w:rsid w:val="00C41D6E"/>
    <w:rsid w:val="00C43887"/>
    <w:rsid w:val="00C44EFA"/>
    <w:rsid w:val="00C4572B"/>
    <w:rsid w:val="00C45936"/>
    <w:rsid w:val="00C467B6"/>
    <w:rsid w:val="00C46A8E"/>
    <w:rsid w:val="00C46E91"/>
    <w:rsid w:val="00C47B16"/>
    <w:rsid w:val="00C51274"/>
    <w:rsid w:val="00C518C9"/>
    <w:rsid w:val="00C51ED8"/>
    <w:rsid w:val="00C5215D"/>
    <w:rsid w:val="00C52C99"/>
    <w:rsid w:val="00C5455E"/>
    <w:rsid w:val="00C5594E"/>
    <w:rsid w:val="00C56719"/>
    <w:rsid w:val="00C56F32"/>
    <w:rsid w:val="00C60C31"/>
    <w:rsid w:val="00C60CFD"/>
    <w:rsid w:val="00C60E9B"/>
    <w:rsid w:val="00C6125D"/>
    <w:rsid w:val="00C6170B"/>
    <w:rsid w:val="00C64166"/>
    <w:rsid w:val="00C64402"/>
    <w:rsid w:val="00C64F2D"/>
    <w:rsid w:val="00C65D16"/>
    <w:rsid w:val="00C65EAC"/>
    <w:rsid w:val="00C66712"/>
    <w:rsid w:val="00C72201"/>
    <w:rsid w:val="00C730F8"/>
    <w:rsid w:val="00C73EF9"/>
    <w:rsid w:val="00C74AF6"/>
    <w:rsid w:val="00C75864"/>
    <w:rsid w:val="00C75C8B"/>
    <w:rsid w:val="00C75D1D"/>
    <w:rsid w:val="00C769BF"/>
    <w:rsid w:val="00C76A73"/>
    <w:rsid w:val="00C77149"/>
    <w:rsid w:val="00C80095"/>
    <w:rsid w:val="00C800B8"/>
    <w:rsid w:val="00C811F1"/>
    <w:rsid w:val="00C8184B"/>
    <w:rsid w:val="00C829DB"/>
    <w:rsid w:val="00C83D7B"/>
    <w:rsid w:val="00C83E0B"/>
    <w:rsid w:val="00C842EF"/>
    <w:rsid w:val="00C848DD"/>
    <w:rsid w:val="00C84B41"/>
    <w:rsid w:val="00C85444"/>
    <w:rsid w:val="00C86073"/>
    <w:rsid w:val="00C863CF"/>
    <w:rsid w:val="00C868A6"/>
    <w:rsid w:val="00C86A0C"/>
    <w:rsid w:val="00C86E99"/>
    <w:rsid w:val="00C87605"/>
    <w:rsid w:val="00C87C64"/>
    <w:rsid w:val="00C93C55"/>
    <w:rsid w:val="00C95DD0"/>
    <w:rsid w:val="00C9619E"/>
    <w:rsid w:val="00C96CEC"/>
    <w:rsid w:val="00C9780B"/>
    <w:rsid w:val="00C97963"/>
    <w:rsid w:val="00C97D95"/>
    <w:rsid w:val="00CA1060"/>
    <w:rsid w:val="00CA2774"/>
    <w:rsid w:val="00CA28ED"/>
    <w:rsid w:val="00CA2C36"/>
    <w:rsid w:val="00CA317D"/>
    <w:rsid w:val="00CA331D"/>
    <w:rsid w:val="00CA35F2"/>
    <w:rsid w:val="00CA404B"/>
    <w:rsid w:val="00CA6675"/>
    <w:rsid w:val="00CA69D0"/>
    <w:rsid w:val="00CA6C04"/>
    <w:rsid w:val="00CA7422"/>
    <w:rsid w:val="00CA743F"/>
    <w:rsid w:val="00CB0517"/>
    <w:rsid w:val="00CB0651"/>
    <w:rsid w:val="00CB0817"/>
    <w:rsid w:val="00CB19F2"/>
    <w:rsid w:val="00CB1AA8"/>
    <w:rsid w:val="00CB221D"/>
    <w:rsid w:val="00CB2650"/>
    <w:rsid w:val="00CB3992"/>
    <w:rsid w:val="00CB622C"/>
    <w:rsid w:val="00CB641F"/>
    <w:rsid w:val="00CC006B"/>
    <w:rsid w:val="00CC0571"/>
    <w:rsid w:val="00CC0AD1"/>
    <w:rsid w:val="00CC0DF6"/>
    <w:rsid w:val="00CC2395"/>
    <w:rsid w:val="00CC29E7"/>
    <w:rsid w:val="00CC34AF"/>
    <w:rsid w:val="00CC3613"/>
    <w:rsid w:val="00CC3F5D"/>
    <w:rsid w:val="00CC457D"/>
    <w:rsid w:val="00CC48D6"/>
    <w:rsid w:val="00CC622A"/>
    <w:rsid w:val="00CC76CE"/>
    <w:rsid w:val="00CC7AF3"/>
    <w:rsid w:val="00CD031C"/>
    <w:rsid w:val="00CD0761"/>
    <w:rsid w:val="00CD1342"/>
    <w:rsid w:val="00CD33FC"/>
    <w:rsid w:val="00CD39C8"/>
    <w:rsid w:val="00CD3D8C"/>
    <w:rsid w:val="00CD52B7"/>
    <w:rsid w:val="00CD5487"/>
    <w:rsid w:val="00CD59F0"/>
    <w:rsid w:val="00CD5EE8"/>
    <w:rsid w:val="00CD6103"/>
    <w:rsid w:val="00CD72AA"/>
    <w:rsid w:val="00CD7368"/>
    <w:rsid w:val="00CE0752"/>
    <w:rsid w:val="00CE0F4C"/>
    <w:rsid w:val="00CE102B"/>
    <w:rsid w:val="00CE11C2"/>
    <w:rsid w:val="00CE1820"/>
    <w:rsid w:val="00CE26FB"/>
    <w:rsid w:val="00CE28F6"/>
    <w:rsid w:val="00CE2C8D"/>
    <w:rsid w:val="00CE3133"/>
    <w:rsid w:val="00CE3CC4"/>
    <w:rsid w:val="00CE436D"/>
    <w:rsid w:val="00CE4A74"/>
    <w:rsid w:val="00CE51B0"/>
    <w:rsid w:val="00CE599B"/>
    <w:rsid w:val="00CE5AE5"/>
    <w:rsid w:val="00CE5F7C"/>
    <w:rsid w:val="00CE63E0"/>
    <w:rsid w:val="00CE70FC"/>
    <w:rsid w:val="00CE7302"/>
    <w:rsid w:val="00CE760A"/>
    <w:rsid w:val="00CE7706"/>
    <w:rsid w:val="00CE7ACD"/>
    <w:rsid w:val="00CF190F"/>
    <w:rsid w:val="00CF20C7"/>
    <w:rsid w:val="00CF2DB4"/>
    <w:rsid w:val="00CF3958"/>
    <w:rsid w:val="00CF425F"/>
    <w:rsid w:val="00CF5D44"/>
    <w:rsid w:val="00CF702B"/>
    <w:rsid w:val="00CF75CC"/>
    <w:rsid w:val="00CF79BC"/>
    <w:rsid w:val="00CF7C21"/>
    <w:rsid w:val="00D00785"/>
    <w:rsid w:val="00D00F90"/>
    <w:rsid w:val="00D01370"/>
    <w:rsid w:val="00D013C8"/>
    <w:rsid w:val="00D03722"/>
    <w:rsid w:val="00D04927"/>
    <w:rsid w:val="00D04BF1"/>
    <w:rsid w:val="00D052A1"/>
    <w:rsid w:val="00D05D2C"/>
    <w:rsid w:val="00D05F29"/>
    <w:rsid w:val="00D07BAB"/>
    <w:rsid w:val="00D07E19"/>
    <w:rsid w:val="00D10495"/>
    <w:rsid w:val="00D10C5A"/>
    <w:rsid w:val="00D12B37"/>
    <w:rsid w:val="00D1308B"/>
    <w:rsid w:val="00D14CA4"/>
    <w:rsid w:val="00D14D11"/>
    <w:rsid w:val="00D154B8"/>
    <w:rsid w:val="00D15A22"/>
    <w:rsid w:val="00D16179"/>
    <w:rsid w:val="00D161BB"/>
    <w:rsid w:val="00D2020A"/>
    <w:rsid w:val="00D20E26"/>
    <w:rsid w:val="00D2184E"/>
    <w:rsid w:val="00D21A68"/>
    <w:rsid w:val="00D223FA"/>
    <w:rsid w:val="00D24070"/>
    <w:rsid w:val="00D24601"/>
    <w:rsid w:val="00D25066"/>
    <w:rsid w:val="00D25486"/>
    <w:rsid w:val="00D25DCE"/>
    <w:rsid w:val="00D2734C"/>
    <w:rsid w:val="00D27504"/>
    <w:rsid w:val="00D27873"/>
    <w:rsid w:val="00D27CC9"/>
    <w:rsid w:val="00D3013A"/>
    <w:rsid w:val="00D30B00"/>
    <w:rsid w:val="00D31172"/>
    <w:rsid w:val="00D31349"/>
    <w:rsid w:val="00D33720"/>
    <w:rsid w:val="00D34B26"/>
    <w:rsid w:val="00D34F06"/>
    <w:rsid w:val="00D3672F"/>
    <w:rsid w:val="00D36FE4"/>
    <w:rsid w:val="00D37753"/>
    <w:rsid w:val="00D404D4"/>
    <w:rsid w:val="00D43EF1"/>
    <w:rsid w:val="00D4492A"/>
    <w:rsid w:val="00D44957"/>
    <w:rsid w:val="00D45296"/>
    <w:rsid w:val="00D47131"/>
    <w:rsid w:val="00D47192"/>
    <w:rsid w:val="00D47956"/>
    <w:rsid w:val="00D50687"/>
    <w:rsid w:val="00D50C8F"/>
    <w:rsid w:val="00D50F52"/>
    <w:rsid w:val="00D51AF1"/>
    <w:rsid w:val="00D57546"/>
    <w:rsid w:val="00D578F5"/>
    <w:rsid w:val="00D6026D"/>
    <w:rsid w:val="00D60536"/>
    <w:rsid w:val="00D617CD"/>
    <w:rsid w:val="00D61AD7"/>
    <w:rsid w:val="00D61BC7"/>
    <w:rsid w:val="00D62A6A"/>
    <w:rsid w:val="00D63490"/>
    <w:rsid w:val="00D63BEB"/>
    <w:rsid w:val="00D64250"/>
    <w:rsid w:val="00D64349"/>
    <w:rsid w:val="00D64C84"/>
    <w:rsid w:val="00D6578B"/>
    <w:rsid w:val="00D673CB"/>
    <w:rsid w:val="00D70DFF"/>
    <w:rsid w:val="00D71361"/>
    <w:rsid w:val="00D713F1"/>
    <w:rsid w:val="00D71C49"/>
    <w:rsid w:val="00D72F62"/>
    <w:rsid w:val="00D735C4"/>
    <w:rsid w:val="00D7430F"/>
    <w:rsid w:val="00D74499"/>
    <w:rsid w:val="00D745A6"/>
    <w:rsid w:val="00D75175"/>
    <w:rsid w:val="00D759AA"/>
    <w:rsid w:val="00D76552"/>
    <w:rsid w:val="00D77BF8"/>
    <w:rsid w:val="00D8023C"/>
    <w:rsid w:val="00D80D4F"/>
    <w:rsid w:val="00D82493"/>
    <w:rsid w:val="00D82499"/>
    <w:rsid w:val="00D842A9"/>
    <w:rsid w:val="00D84D00"/>
    <w:rsid w:val="00D85ED6"/>
    <w:rsid w:val="00D87B9C"/>
    <w:rsid w:val="00D87D04"/>
    <w:rsid w:val="00D903C4"/>
    <w:rsid w:val="00D91085"/>
    <w:rsid w:val="00D91640"/>
    <w:rsid w:val="00D91893"/>
    <w:rsid w:val="00D92636"/>
    <w:rsid w:val="00D92C44"/>
    <w:rsid w:val="00D93C43"/>
    <w:rsid w:val="00D94A9B"/>
    <w:rsid w:val="00D94DA0"/>
    <w:rsid w:val="00D95304"/>
    <w:rsid w:val="00D95983"/>
    <w:rsid w:val="00D97EBF"/>
    <w:rsid w:val="00DA0501"/>
    <w:rsid w:val="00DA079A"/>
    <w:rsid w:val="00DA1354"/>
    <w:rsid w:val="00DA181E"/>
    <w:rsid w:val="00DA26FF"/>
    <w:rsid w:val="00DA2B5B"/>
    <w:rsid w:val="00DA3ABF"/>
    <w:rsid w:val="00DA4B91"/>
    <w:rsid w:val="00DA705F"/>
    <w:rsid w:val="00DA747F"/>
    <w:rsid w:val="00DA7BC2"/>
    <w:rsid w:val="00DB0CBA"/>
    <w:rsid w:val="00DB18A0"/>
    <w:rsid w:val="00DB1B71"/>
    <w:rsid w:val="00DB3396"/>
    <w:rsid w:val="00DB4D19"/>
    <w:rsid w:val="00DB52EB"/>
    <w:rsid w:val="00DB5E8A"/>
    <w:rsid w:val="00DB643B"/>
    <w:rsid w:val="00DB7C9B"/>
    <w:rsid w:val="00DC1212"/>
    <w:rsid w:val="00DC1460"/>
    <w:rsid w:val="00DC16DE"/>
    <w:rsid w:val="00DC1822"/>
    <w:rsid w:val="00DC1839"/>
    <w:rsid w:val="00DC28B5"/>
    <w:rsid w:val="00DC2F58"/>
    <w:rsid w:val="00DC351E"/>
    <w:rsid w:val="00DC355D"/>
    <w:rsid w:val="00DC3701"/>
    <w:rsid w:val="00DC3D37"/>
    <w:rsid w:val="00DC4390"/>
    <w:rsid w:val="00DC5270"/>
    <w:rsid w:val="00DC6F4B"/>
    <w:rsid w:val="00DC701F"/>
    <w:rsid w:val="00DC723F"/>
    <w:rsid w:val="00DC74D1"/>
    <w:rsid w:val="00DC7513"/>
    <w:rsid w:val="00DC7DEC"/>
    <w:rsid w:val="00DC7FE7"/>
    <w:rsid w:val="00DD0608"/>
    <w:rsid w:val="00DD0D44"/>
    <w:rsid w:val="00DD138A"/>
    <w:rsid w:val="00DD2111"/>
    <w:rsid w:val="00DD264B"/>
    <w:rsid w:val="00DD2E47"/>
    <w:rsid w:val="00DD2FA5"/>
    <w:rsid w:val="00DD3511"/>
    <w:rsid w:val="00DD4D1A"/>
    <w:rsid w:val="00DD50ED"/>
    <w:rsid w:val="00DD55F8"/>
    <w:rsid w:val="00DD57D2"/>
    <w:rsid w:val="00DD61EE"/>
    <w:rsid w:val="00DD6AD7"/>
    <w:rsid w:val="00DD7699"/>
    <w:rsid w:val="00DE0A9A"/>
    <w:rsid w:val="00DE13DD"/>
    <w:rsid w:val="00DE15B4"/>
    <w:rsid w:val="00DE1945"/>
    <w:rsid w:val="00DE24D3"/>
    <w:rsid w:val="00DE33DD"/>
    <w:rsid w:val="00DE3CCE"/>
    <w:rsid w:val="00DE3D71"/>
    <w:rsid w:val="00DE4EC3"/>
    <w:rsid w:val="00DE5639"/>
    <w:rsid w:val="00DE6BFC"/>
    <w:rsid w:val="00DE714D"/>
    <w:rsid w:val="00DE7BBC"/>
    <w:rsid w:val="00DE7BF2"/>
    <w:rsid w:val="00DE7DA0"/>
    <w:rsid w:val="00DF0816"/>
    <w:rsid w:val="00DF0C32"/>
    <w:rsid w:val="00DF2AA7"/>
    <w:rsid w:val="00DF2E07"/>
    <w:rsid w:val="00DF3132"/>
    <w:rsid w:val="00DF3721"/>
    <w:rsid w:val="00DF519E"/>
    <w:rsid w:val="00DF62A0"/>
    <w:rsid w:val="00DF63D4"/>
    <w:rsid w:val="00DF7227"/>
    <w:rsid w:val="00E008C4"/>
    <w:rsid w:val="00E00EDD"/>
    <w:rsid w:val="00E0100F"/>
    <w:rsid w:val="00E01A8A"/>
    <w:rsid w:val="00E02870"/>
    <w:rsid w:val="00E02C8F"/>
    <w:rsid w:val="00E03632"/>
    <w:rsid w:val="00E05BEE"/>
    <w:rsid w:val="00E05EED"/>
    <w:rsid w:val="00E06BE8"/>
    <w:rsid w:val="00E06C08"/>
    <w:rsid w:val="00E07426"/>
    <w:rsid w:val="00E07E2A"/>
    <w:rsid w:val="00E104CE"/>
    <w:rsid w:val="00E11DCB"/>
    <w:rsid w:val="00E11E5A"/>
    <w:rsid w:val="00E136F6"/>
    <w:rsid w:val="00E13B64"/>
    <w:rsid w:val="00E146AF"/>
    <w:rsid w:val="00E15709"/>
    <w:rsid w:val="00E178AF"/>
    <w:rsid w:val="00E20090"/>
    <w:rsid w:val="00E20FCB"/>
    <w:rsid w:val="00E21039"/>
    <w:rsid w:val="00E21130"/>
    <w:rsid w:val="00E2177B"/>
    <w:rsid w:val="00E22433"/>
    <w:rsid w:val="00E22BFC"/>
    <w:rsid w:val="00E22D07"/>
    <w:rsid w:val="00E22DE4"/>
    <w:rsid w:val="00E22EF9"/>
    <w:rsid w:val="00E24F6B"/>
    <w:rsid w:val="00E2703B"/>
    <w:rsid w:val="00E276E2"/>
    <w:rsid w:val="00E3133E"/>
    <w:rsid w:val="00E31767"/>
    <w:rsid w:val="00E318F4"/>
    <w:rsid w:val="00E336EE"/>
    <w:rsid w:val="00E33BFE"/>
    <w:rsid w:val="00E3443C"/>
    <w:rsid w:val="00E34E1C"/>
    <w:rsid w:val="00E358C6"/>
    <w:rsid w:val="00E358D1"/>
    <w:rsid w:val="00E35A25"/>
    <w:rsid w:val="00E35DFE"/>
    <w:rsid w:val="00E36232"/>
    <w:rsid w:val="00E367A0"/>
    <w:rsid w:val="00E36893"/>
    <w:rsid w:val="00E37504"/>
    <w:rsid w:val="00E37C26"/>
    <w:rsid w:val="00E37E05"/>
    <w:rsid w:val="00E400CF"/>
    <w:rsid w:val="00E40595"/>
    <w:rsid w:val="00E41018"/>
    <w:rsid w:val="00E41DA4"/>
    <w:rsid w:val="00E42137"/>
    <w:rsid w:val="00E422F7"/>
    <w:rsid w:val="00E44D1B"/>
    <w:rsid w:val="00E457A7"/>
    <w:rsid w:val="00E45AF1"/>
    <w:rsid w:val="00E47352"/>
    <w:rsid w:val="00E4764F"/>
    <w:rsid w:val="00E4792E"/>
    <w:rsid w:val="00E5120E"/>
    <w:rsid w:val="00E51981"/>
    <w:rsid w:val="00E51EC6"/>
    <w:rsid w:val="00E52909"/>
    <w:rsid w:val="00E5356D"/>
    <w:rsid w:val="00E53822"/>
    <w:rsid w:val="00E538E9"/>
    <w:rsid w:val="00E53A0D"/>
    <w:rsid w:val="00E53A81"/>
    <w:rsid w:val="00E56A7C"/>
    <w:rsid w:val="00E56EE2"/>
    <w:rsid w:val="00E579B2"/>
    <w:rsid w:val="00E60B35"/>
    <w:rsid w:val="00E64E45"/>
    <w:rsid w:val="00E66A8C"/>
    <w:rsid w:val="00E7030D"/>
    <w:rsid w:val="00E70451"/>
    <w:rsid w:val="00E70AF4"/>
    <w:rsid w:val="00E70C9B"/>
    <w:rsid w:val="00E71993"/>
    <w:rsid w:val="00E72FF6"/>
    <w:rsid w:val="00E736A0"/>
    <w:rsid w:val="00E741FB"/>
    <w:rsid w:val="00E748B3"/>
    <w:rsid w:val="00E7663B"/>
    <w:rsid w:val="00E80BB3"/>
    <w:rsid w:val="00E80C44"/>
    <w:rsid w:val="00E81C4A"/>
    <w:rsid w:val="00E820D0"/>
    <w:rsid w:val="00E822AA"/>
    <w:rsid w:val="00E83563"/>
    <w:rsid w:val="00E83682"/>
    <w:rsid w:val="00E836DE"/>
    <w:rsid w:val="00E84EDC"/>
    <w:rsid w:val="00E85D1F"/>
    <w:rsid w:val="00E866CA"/>
    <w:rsid w:val="00E871BA"/>
    <w:rsid w:val="00E87752"/>
    <w:rsid w:val="00E87D26"/>
    <w:rsid w:val="00E918F9"/>
    <w:rsid w:val="00E92167"/>
    <w:rsid w:val="00E94EEE"/>
    <w:rsid w:val="00E95C8C"/>
    <w:rsid w:val="00E95F55"/>
    <w:rsid w:val="00E96455"/>
    <w:rsid w:val="00EA0FE4"/>
    <w:rsid w:val="00EA108F"/>
    <w:rsid w:val="00EA1265"/>
    <w:rsid w:val="00EA126D"/>
    <w:rsid w:val="00EA16C1"/>
    <w:rsid w:val="00EA1789"/>
    <w:rsid w:val="00EA24CB"/>
    <w:rsid w:val="00EA3EC6"/>
    <w:rsid w:val="00EA55FE"/>
    <w:rsid w:val="00EA5DC2"/>
    <w:rsid w:val="00EA7167"/>
    <w:rsid w:val="00EA7369"/>
    <w:rsid w:val="00EB0A14"/>
    <w:rsid w:val="00EB2759"/>
    <w:rsid w:val="00EB46F1"/>
    <w:rsid w:val="00EB519A"/>
    <w:rsid w:val="00EB7F6D"/>
    <w:rsid w:val="00EC0C57"/>
    <w:rsid w:val="00EC2666"/>
    <w:rsid w:val="00EC2C2B"/>
    <w:rsid w:val="00EC2D26"/>
    <w:rsid w:val="00EC3072"/>
    <w:rsid w:val="00EC3932"/>
    <w:rsid w:val="00EC44A2"/>
    <w:rsid w:val="00EC48F1"/>
    <w:rsid w:val="00EC5BD7"/>
    <w:rsid w:val="00EC6D7E"/>
    <w:rsid w:val="00EC7324"/>
    <w:rsid w:val="00ED0BCD"/>
    <w:rsid w:val="00ED2451"/>
    <w:rsid w:val="00ED2C5C"/>
    <w:rsid w:val="00ED6FF8"/>
    <w:rsid w:val="00ED77F4"/>
    <w:rsid w:val="00ED7C98"/>
    <w:rsid w:val="00ED7CEB"/>
    <w:rsid w:val="00EE08A7"/>
    <w:rsid w:val="00EE0940"/>
    <w:rsid w:val="00EE227B"/>
    <w:rsid w:val="00EE23DD"/>
    <w:rsid w:val="00EE2E24"/>
    <w:rsid w:val="00EE3ED6"/>
    <w:rsid w:val="00EE54CF"/>
    <w:rsid w:val="00EE5D16"/>
    <w:rsid w:val="00EE5F1D"/>
    <w:rsid w:val="00EE65E5"/>
    <w:rsid w:val="00EE6686"/>
    <w:rsid w:val="00EE66AA"/>
    <w:rsid w:val="00EE6C0B"/>
    <w:rsid w:val="00EF0357"/>
    <w:rsid w:val="00EF0502"/>
    <w:rsid w:val="00EF1CF4"/>
    <w:rsid w:val="00EF2637"/>
    <w:rsid w:val="00EF3809"/>
    <w:rsid w:val="00EF422C"/>
    <w:rsid w:val="00EF478E"/>
    <w:rsid w:val="00EF677A"/>
    <w:rsid w:val="00EF6BF1"/>
    <w:rsid w:val="00F01E20"/>
    <w:rsid w:val="00F026B8"/>
    <w:rsid w:val="00F026F3"/>
    <w:rsid w:val="00F02DA4"/>
    <w:rsid w:val="00F02F23"/>
    <w:rsid w:val="00F0405E"/>
    <w:rsid w:val="00F04998"/>
    <w:rsid w:val="00F04FA8"/>
    <w:rsid w:val="00F05A1C"/>
    <w:rsid w:val="00F0653B"/>
    <w:rsid w:val="00F06A65"/>
    <w:rsid w:val="00F07056"/>
    <w:rsid w:val="00F1018B"/>
    <w:rsid w:val="00F110DE"/>
    <w:rsid w:val="00F115E9"/>
    <w:rsid w:val="00F11703"/>
    <w:rsid w:val="00F11A95"/>
    <w:rsid w:val="00F13796"/>
    <w:rsid w:val="00F139AD"/>
    <w:rsid w:val="00F14F8C"/>
    <w:rsid w:val="00F15480"/>
    <w:rsid w:val="00F15859"/>
    <w:rsid w:val="00F15BB2"/>
    <w:rsid w:val="00F16E72"/>
    <w:rsid w:val="00F172F8"/>
    <w:rsid w:val="00F17606"/>
    <w:rsid w:val="00F17A1B"/>
    <w:rsid w:val="00F17C30"/>
    <w:rsid w:val="00F2063F"/>
    <w:rsid w:val="00F21341"/>
    <w:rsid w:val="00F22462"/>
    <w:rsid w:val="00F227B5"/>
    <w:rsid w:val="00F23119"/>
    <w:rsid w:val="00F251E4"/>
    <w:rsid w:val="00F25892"/>
    <w:rsid w:val="00F26CF4"/>
    <w:rsid w:val="00F30343"/>
    <w:rsid w:val="00F3191C"/>
    <w:rsid w:val="00F32726"/>
    <w:rsid w:val="00F328ED"/>
    <w:rsid w:val="00F329B8"/>
    <w:rsid w:val="00F333E8"/>
    <w:rsid w:val="00F351CF"/>
    <w:rsid w:val="00F36697"/>
    <w:rsid w:val="00F36A29"/>
    <w:rsid w:val="00F36CAD"/>
    <w:rsid w:val="00F376D1"/>
    <w:rsid w:val="00F37BC8"/>
    <w:rsid w:val="00F417FB"/>
    <w:rsid w:val="00F41A70"/>
    <w:rsid w:val="00F424A0"/>
    <w:rsid w:val="00F43E2F"/>
    <w:rsid w:val="00F43F0B"/>
    <w:rsid w:val="00F43F76"/>
    <w:rsid w:val="00F45A38"/>
    <w:rsid w:val="00F462AA"/>
    <w:rsid w:val="00F46443"/>
    <w:rsid w:val="00F46556"/>
    <w:rsid w:val="00F470E5"/>
    <w:rsid w:val="00F47F18"/>
    <w:rsid w:val="00F50087"/>
    <w:rsid w:val="00F501DE"/>
    <w:rsid w:val="00F502E5"/>
    <w:rsid w:val="00F5066A"/>
    <w:rsid w:val="00F50CD5"/>
    <w:rsid w:val="00F51413"/>
    <w:rsid w:val="00F5225C"/>
    <w:rsid w:val="00F54D59"/>
    <w:rsid w:val="00F55204"/>
    <w:rsid w:val="00F553F7"/>
    <w:rsid w:val="00F564F5"/>
    <w:rsid w:val="00F5668D"/>
    <w:rsid w:val="00F56A84"/>
    <w:rsid w:val="00F617AF"/>
    <w:rsid w:val="00F62B1A"/>
    <w:rsid w:val="00F63B2E"/>
    <w:rsid w:val="00F63C9F"/>
    <w:rsid w:val="00F65ACD"/>
    <w:rsid w:val="00F65C66"/>
    <w:rsid w:val="00F66E8E"/>
    <w:rsid w:val="00F70750"/>
    <w:rsid w:val="00F707A6"/>
    <w:rsid w:val="00F70F5F"/>
    <w:rsid w:val="00F71DB2"/>
    <w:rsid w:val="00F72E77"/>
    <w:rsid w:val="00F734A4"/>
    <w:rsid w:val="00F736A6"/>
    <w:rsid w:val="00F73E9A"/>
    <w:rsid w:val="00F74B7F"/>
    <w:rsid w:val="00F74B86"/>
    <w:rsid w:val="00F7551E"/>
    <w:rsid w:val="00F75B17"/>
    <w:rsid w:val="00F8057F"/>
    <w:rsid w:val="00F81A29"/>
    <w:rsid w:val="00F81E9F"/>
    <w:rsid w:val="00F82456"/>
    <w:rsid w:val="00F84D72"/>
    <w:rsid w:val="00F85531"/>
    <w:rsid w:val="00F856A4"/>
    <w:rsid w:val="00F87DE5"/>
    <w:rsid w:val="00F87EEC"/>
    <w:rsid w:val="00F91585"/>
    <w:rsid w:val="00F9178D"/>
    <w:rsid w:val="00F919F8"/>
    <w:rsid w:val="00F93D80"/>
    <w:rsid w:val="00F9585D"/>
    <w:rsid w:val="00F96438"/>
    <w:rsid w:val="00F96BF5"/>
    <w:rsid w:val="00FA1C0C"/>
    <w:rsid w:val="00FA2E9E"/>
    <w:rsid w:val="00FA37DF"/>
    <w:rsid w:val="00FA624C"/>
    <w:rsid w:val="00FA6B57"/>
    <w:rsid w:val="00FA74A1"/>
    <w:rsid w:val="00FA7D0E"/>
    <w:rsid w:val="00FB10F8"/>
    <w:rsid w:val="00FB15F5"/>
    <w:rsid w:val="00FB22E5"/>
    <w:rsid w:val="00FB260C"/>
    <w:rsid w:val="00FB294B"/>
    <w:rsid w:val="00FB2A94"/>
    <w:rsid w:val="00FB325F"/>
    <w:rsid w:val="00FB3503"/>
    <w:rsid w:val="00FB526C"/>
    <w:rsid w:val="00FB5B78"/>
    <w:rsid w:val="00FB5FA7"/>
    <w:rsid w:val="00FB7EE4"/>
    <w:rsid w:val="00FC0984"/>
    <w:rsid w:val="00FC1967"/>
    <w:rsid w:val="00FC2917"/>
    <w:rsid w:val="00FC3612"/>
    <w:rsid w:val="00FC3FE2"/>
    <w:rsid w:val="00FC421D"/>
    <w:rsid w:val="00FC4E9C"/>
    <w:rsid w:val="00FC5BAA"/>
    <w:rsid w:val="00FC7C00"/>
    <w:rsid w:val="00FD0D2A"/>
    <w:rsid w:val="00FD3648"/>
    <w:rsid w:val="00FD5198"/>
    <w:rsid w:val="00FD527F"/>
    <w:rsid w:val="00FD5B5C"/>
    <w:rsid w:val="00FD67DE"/>
    <w:rsid w:val="00FD7DAA"/>
    <w:rsid w:val="00FE014D"/>
    <w:rsid w:val="00FE1D37"/>
    <w:rsid w:val="00FE3191"/>
    <w:rsid w:val="00FE5C28"/>
    <w:rsid w:val="00FE682A"/>
    <w:rsid w:val="00FE6AFB"/>
    <w:rsid w:val="00FE741F"/>
    <w:rsid w:val="00FF0611"/>
    <w:rsid w:val="00FF06DF"/>
    <w:rsid w:val="00FF0FA1"/>
    <w:rsid w:val="00FF1079"/>
    <w:rsid w:val="00FF14ED"/>
    <w:rsid w:val="00FF181F"/>
    <w:rsid w:val="00FF20D7"/>
    <w:rsid w:val="00FF23CC"/>
    <w:rsid w:val="00FF2577"/>
    <w:rsid w:val="00FF48C8"/>
    <w:rsid w:val="00FF4B94"/>
    <w:rsid w:val="00FF58D9"/>
    <w:rsid w:val="00FF6129"/>
    <w:rsid w:val="00FF6699"/>
    <w:rsid w:val="00FF748B"/>
    <w:rsid w:val="00FF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EDD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nhideWhenUsed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00EDD"/>
    <w:pPr>
      <w:ind w:firstLine="540"/>
      <w:jc w:val="both"/>
    </w:p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rsid w:val="00111667"/>
    <w:rPr>
      <w:sz w:val="28"/>
      <w:szCs w:val="28"/>
      <w:lang w:val="ru-RU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">
    <w:name w:val="Пункт"/>
    <w:basedOn w:val="a0"/>
    <w:link w:val="af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</w:style>
  <w:style w:type="character" w:styleId="af5">
    <w:name w:val="page number"/>
    <w:basedOn w:val="a1"/>
    <w:rsid w:val="005E42CB"/>
  </w:style>
  <w:style w:type="paragraph" w:styleId="30">
    <w:name w:val="Body Text 3"/>
    <w:basedOn w:val="a0"/>
    <w:link w:val="31"/>
    <w:rsid w:val="00722588"/>
    <w:pPr>
      <w:spacing w:after="120"/>
    </w:pPr>
    <w:rPr>
      <w:sz w:val="16"/>
      <w:szCs w:val="16"/>
    </w:rPr>
  </w:style>
  <w:style w:type="paragraph" w:customStyle="1" w:styleId="af6">
    <w:name w:val="Знак Знак Знак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7">
    <w:name w:val="Hyperlink"/>
    <w:uiPriority w:val="99"/>
    <w:unhideWhenUsed/>
    <w:rsid w:val="00DF0816"/>
    <w:rPr>
      <w:color w:val="0000FF"/>
      <w:u w:val="single"/>
    </w:rPr>
  </w:style>
  <w:style w:type="character" w:styleId="af8">
    <w:name w:val="FollowedHyperlink"/>
    <w:uiPriority w:val="99"/>
    <w:unhideWhenUsed/>
    <w:rsid w:val="00DF0816"/>
    <w:rPr>
      <w:color w:val="800080"/>
      <w:u w:val="single"/>
    </w:rPr>
  </w:style>
  <w:style w:type="paragraph" w:styleId="af9">
    <w:name w:val="Document Map"/>
    <w:basedOn w:val="a0"/>
    <w:link w:val="afa"/>
    <w:rsid w:val="00CA317D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rsid w:val="00CA317D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paragraph" w:styleId="afb">
    <w:name w:val="annotation text"/>
    <w:basedOn w:val="a0"/>
    <w:link w:val="afc"/>
    <w:uiPriority w:val="99"/>
    <w:unhideWhenUsed/>
    <w:rsid w:val="00D31172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rsid w:val="00D31172"/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D31172"/>
    <w:rPr>
      <w:sz w:val="24"/>
      <w:szCs w:val="24"/>
    </w:rPr>
  </w:style>
  <w:style w:type="character" w:customStyle="1" w:styleId="31">
    <w:name w:val="Основной текст 3 Знак"/>
    <w:link w:val="30"/>
    <w:rsid w:val="00D31172"/>
    <w:rPr>
      <w:sz w:val="16"/>
      <w:szCs w:val="16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customStyle="1" w:styleId="afd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e">
    <w:name w:val="annotation reference"/>
    <w:uiPriority w:val="99"/>
    <w:unhideWhenUsed/>
    <w:rsid w:val="00D31172"/>
    <w:rPr>
      <w:sz w:val="16"/>
      <w:szCs w:val="16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f">
    <w:name w:val="TOC Heading"/>
    <w:basedOn w:val="11"/>
    <w:next w:val="a0"/>
    <w:uiPriority w:val="39"/>
    <w:unhideWhenUsed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2">
    <w:name w:val="toc 2"/>
    <w:basedOn w:val="a0"/>
    <w:next w:val="a0"/>
    <w:autoRedefine/>
    <w:uiPriority w:val="39"/>
    <w:unhideWhenUsed/>
    <w:qFormat/>
    <w:rsid w:val="0054321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A51A5D"/>
    <w:pPr>
      <w:tabs>
        <w:tab w:val="right" w:leader="dot" w:pos="9628"/>
      </w:tabs>
    </w:pPr>
    <w:rPr>
      <w:rFonts w:ascii="Calibri" w:hAnsi="Calibri"/>
      <w:sz w:val="22"/>
      <w:szCs w:val="22"/>
    </w:rPr>
  </w:style>
  <w:style w:type="paragraph" w:styleId="32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5"/>
    <w:qFormat/>
    <w:rsid w:val="009418AD"/>
    <w:pPr>
      <w:numPr>
        <w:numId w:val="1"/>
      </w:numPr>
      <w:tabs>
        <w:tab w:val="clear" w:pos="928"/>
        <w:tab w:val="num" w:pos="720"/>
      </w:tabs>
      <w:spacing w:before="120" w:after="200"/>
      <w:ind w:left="720"/>
      <w:jc w:val="both"/>
    </w:pPr>
    <w:rPr>
      <w:lang w:eastAsia="en-US" w:bidi="en-US"/>
    </w:rPr>
  </w:style>
  <w:style w:type="character" w:customStyle="1" w:styleId="15">
    <w:name w:val="м1 Знак"/>
    <w:link w:val="1"/>
    <w:rsid w:val="009418AD"/>
    <w:rPr>
      <w:sz w:val="24"/>
      <w:szCs w:val="24"/>
      <w:lang w:eastAsia="en-US" w:bidi="en-US"/>
    </w:rPr>
  </w:style>
  <w:style w:type="character" w:customStyle="1" w:styleId="16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0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1">
    <w:name w:val="Plain Text"/>
    <w:basedOn w:val="a0"/>
    <w:link w:val="aff2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2">
    <w:name w:val="Текст Знак"/>
    <w:link w:val="aff1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3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">
    <w:name w:val="з2"/>
    <w:basedOn w:val="20"/>
    <w:link w:val="23"/>
    <w:qFormat/>
    <w:rsid w:val="0047415C"/>
    <w:pPr>
      <w:numPr>
        <w:ilvl w:val="1"/>
        <w:numId w:val="3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3">
    <w:name w:val="з3"/>
    <w:basedOn w:val="2"/>
    <w:link w:val="33"/>
    <w:qFormat/>
    <w:rsid w:val="0047415C"/>
    <w:pPr>
      <w:numPr>
        <w:ilvl w:val="2"/>
      </w:numPr>
    </w:pPr>
  </w:style>
  <w:style w:type="character" w:customStyle="1" w:styleId="23">
    <w:name w:val="з2 Знак"/>
    <w:link w:val="2"/>
    <w:rsid w:val="0047415C"/>
    <w:rPr>
      <w:b/>
      <w:bCs/>
      <w:i/>
      <w:iCs/>
      <w:sz w:val="24"/>
      <w:szCs w:val="28"/>
      <w:lang w:val="en-US" w:eastAsia="en-US" w:bidi="en-US"/>
    </w:rPr>
  </w:style>
  <w:style w:type="character" w:customStyle="1" w:styleId="33">
    <w:name w:val="з3 Знак"/>
    <w:link w:val="3"/>
    <w:rsid w:val="0047415C"/>
    <w:rPr>
      <w:b/>
      <w:bCs/>
      <w:i/>
      <w:iCs/>
      <w:sz w:val="24"/>
      <w:szCs w:val="28"/>
      <w:lang w:val="en-US" w:eastAsia="en-US" w:bidi="en-US"/>
    </w:rPr>
  </w:style>
  <w:style w:type="paragraph" w:styleId="aff3">
    <w:name w:val="annotation subject"/>
    <w:basedOn w:val="afb"/>
    <w:next w:val="afb"/>
    <w:link w:val="aff4"/>
    <w:rsid w:val="00DE7BF2"/>
    <w:rPr>
      <w:b/>
      <w:bCs/>
    </w:rPr>
  </w:style>
  <w:style w:type="character" w:customStyle="1" w:styleId="aff4">
    <w:name w:val="Тема примечания Знак"/>
    <w:link w:val="aff3"/>
    <w:rsid w:val="00DE7BF2"/>
    <w:rPr>
      <w:b/>
      <w:bCs/>
    </w:rPr>
  </w:style>
  <w:style w:type="paragraph" w:styleId="aff5">
    <w:name w:val="Revision"/>
    <w:hidden/>
    <w:uiPriority w:val="99"/>
    <w:semiHidden/>
    <w:rsid w:val="00DE7BF2"/>
    <w:rPr>
      <w:sz w:val="24"/>
      <w:szCs w:val="24"/>
    </w:rPr>
  </w:style>
  <w:style w:type="character" w:styleId="aff6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4">
    <w:name w:val="Body Text Indent 3"/>
    <w:basedOn w:val="a0"/>
    <w:link w:val="35"/>
    <w:rsid w:val="00D223F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7"/>
      </w:numPr>
      <w:spacing w:after="200" w:line="276" w:lineRule="auto"/>
    </w:pPr>
    <w:rPr>
      <w:rFonts w:asciiTheme="minorHAnsi" w:eastAsiaTheme="minorHAnsi" w:hAnsiTheme="minorHAnsi" w:cstheme="minorBidi"/>
      <w:sz w:val="22"/>
      <w:szCs w:val="20"/>
      <w:lang w:eastAsia="en-US"/>
    </w:rPr>
  </w:style>
  <w:style w:type="paragraph" w:styleId="aff7">
    <w:name w:val="endnote text"/>
    <w:basedOn w:val="a0"/>
    <w:link w:val="aff8"/>
    <w:rsid w:val="00977426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rsid w:val="00977426"/>
  </w:style>
  <w:style w:type="character" w:styleId="aff9">
    <w:name w:val="endnote reference"/>
    <w:basedOn w:val="a1"/>
    <w:rsid w:val="00977426"/>
    <w:rPr>
      <w:vertAlign w:val="superscript"/>
    </w:rPr>
  </w:style>
  <w:style w:type="paragraph" w:styleId="affa">
    <w:name w:val="footnote text"/>
    <w:aliases w:val=" Знак,Знак"/>
    <w:basedOn w:val="a0"/>
    <w:link w:val="affb"/>
    <w:rsid w:val="00977426"/>
    <w:rPr>
      <w:sz w:val="20"/>
      <w:szCs w:val="20"/>
    </w:rPr>
  </w:style>
  <w:style w:type="character" w:customStyle="1" w:styleId="affb">
    <w:name w:val="Текст сноски Знак"/>
    <w:aliases w:val=" Знак Знак,Знак Знак"/>
    <w:basedOn w:val="a1"/>
    <w:link w:val="affa"/>
    <w:rsid w:val="00977426"/>
  </w:style>
  <w:style w:type="character" w:styleId="affc">
    <w:name w:val="footnote reference"/>
    <w:basedOn w:val="a1"/>
    <w:rsid w:val="00977426"/>
    <w:rPr>
      <w:vertAlign w:val="superscript"/>
    </w:rPr>
  </w:style>
  <w:style w:type="paragraph" w:styleId="affd">
    <w:name w:val="Intense Quote"/>
    <w:basedOn w:val="a0"/>
    <w:next w:val="a0"/>
    <w:link w:val="affe"/>
    <w:uiPriority w:val="30"/>
    <w:qFormat/>
    <w:rsid w:val="00CE760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e">
    <w:name w:val="Выделенная цитата Знак"/>
    <w:basedOn w:val="a1"/>
    <w:link w:val="affd"/>
    <w:uiPriority w:val="30"/>
    <w:rsid w:val="00CE760A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0">
    <w:name w:val="Пункт Знак"/>
    <w:link w:val="af"/>
    <w:rsid w:val="00CE3133"/>
    <w:rPr>
      <w:rFonts w:eastAsia="Calibri"/>
      <w:sz w:val="28"/>
    </w:rPr>
  </w:style>
  <w:style w:type="character" w:customStyle="1" w:styleId="af4">
    <w:name w:val="Абзац списка Знак"/>
    <w:link w:val="af3"/>
    <w:uiPriority w:val="34"/>
    <w:locked/>
    <w:rsid w:val="00A27751"/>
    <w:rPr>
      <w:sz w:val="24"/>
      <w:szCs w:val="24"/>
    </w:rPr>
  </w:style>
  <w:style w:type="character" w:customStyle="1" w:styleId="afff">
    <w:name w:val="Основной текст_"/>
    <w:link w:val="24"/>
    <w:rsid w:val="00BB3728"/>
    <w:rPr>
      <w:spacing w:val="2"/>
      <w:shd w:val="clear" w:color="auto" w:fill="FFFFFF"/>
    </w:rPr>
  </w:style>
  <w:style w:type="paragraph" w:customStyle="1" w:styleId="24">
    <w:name w:val="Основной текст2"/>
    <w:basedOn w:val="a0"/>
    <w:link w:val="afff"/>
    <w:rsid w:val="00BB3728"/>
    <w:pPr>
      <w:shd w:val="clear" w:color="auto" w:fill="FFFFFF"/>
      <w:spacing w:line="293" w:lineRule="exact"/>
      <w:jc w:val="both"/>
    </w:pPr>
    <w:rPr>
      <w:spacing w:val="2"/>
      <w:sz w:val="20"/>
      <w:szCs w:val="20"/>
    </w:rPr>
  </w:style>
  <w:style w:type="paragraph" w:customStyle="1" w:styleId="formattext">
    <w:name w:val="formattext"/>
    <w:rsid w:val="006B40D9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25">
    <w:name w:val="Таблица2"/>
    <w:basedOn w:val="a0"/>
    <w:qFormat/>
    <w:rsid w:val="006B40D9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styleId="afff0">
    <w:name w:val="No Spacing"/>
    <w:uiPriority w:val="1"/>
    <w:qFormat/>
    <w:rsid w:val="00827FB0"/>
    <w:rPr>
      <w:rFonts w:ascii="Calibri" w:eastAsia="Calibri" w:hAnsi="Calibri"/>
      <w:sz w:val="22"/>
      <w:szCs w:val="22"/>
      <w:lang w:eastAsia="en-US"/>
    </w:rPr>
  </w:style>
  <w:style w:type="paragraph" w:customStyle="1" w:styleId="afff1">
    <w:name w:val="Стиль начало"/>
    <w:basedOn w:val="a0"/>
    <w:rsid w:val="00B77EF2"/>
    <w:pPr>
      <w:widowControl w:val="0"/>
      <w:spacing w:line="264" w:lineRule="auto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EDD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nhideWhenUsed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00EDD"/>
    <w:pPr>
      <w:ind w:firstLine="540"/>
      <w:jc w:val="both"/>
    </w:p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rsid w:val="00111667"/>
    <w:rPr>
      <w:sz w:val="28"/>
      <w:szCs w:val="28"/>
      <w:lang w:val="ru-RU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">
    <w:name w:val="Пункт"/>
    <w:basedOn w:val="a0"/>
    <w:link w:val="af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</w:style>
  <w:style w:type="character" w:styleId="af5">
    <w:name w:val="page number"/>
    <w:basedOn w:val="a1"/>
    <w:rsid w:val="005E42CB"/>
  </w:style>
  <w:style w:type="paragraph" w:styleId="30">
    <w:name w:val="Body Text 3"/>
    <w:basedOn w:val="a0"/>
    <w:link w:val="31"/>
    <w:rsid w:val="00722588"/>
    <w:pPr>
      <w:spacing w:after="120"/>
    </w:pPr>
    <w:rPr>
      <w:sz w:val="16"/>
      <w:szCs w:val="16"/>
    </w:rPr>
  </w:style>
  <w:style w:type="paragraph" w:customStyle="1" w:styleId="af6">
    <w:name w:val="Знак Знак Знак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7">
    <w:name w:val="Hyperlink"/>
    <w:uiPriority w:val="99"/>
    <w:unhideWhenUsed/>
    <w:rsid w:val="00DF0816"/>
    <w:rPr>
      <w:color w:val="0000FF"/>
      <w:u w:val="single"/>
    </w:rPr>
  </w:style>
  <w:style w:type="character" w:styleId="af8">
    <w:name w:val="FollowedHyperlink"/>
    <w:uiPriority w:val="99"/>
    <w:unhideWhenUsed/>
    <w:rsid w:val="00DF0816"/>
    <w:rPr>
      <w:color w:val="800080"/>
      <w:u w:val="single"/>
    </w:rPr>
  </w:style>
  <w:style w:type="paragraph" w:styleId="af9">
    <w:name w:val="Document Map"/>
    <w:basedOn w:val="a0"/>
    <w:link w:val="afa"/>
    <w:rsid w:val="00CA317D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rsid w:val="00CA317D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paragraph" w:styleId="afb">
    <w:name w:val="annotation text"/>
    <w:basedOn w:val="a0"/>
    <w:link w:val="afc"/>
    <w:uiPriority w:val="99"/>
    <w:unhideWhenUsed/>
    <w:rsid w:val="00D31172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rsid w:val="00D31172"/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D31172"/>
    <w:rPr>
      <w:sz w:val="24"/>
      <w:szCs w:val="24"/>
    </w:rPr>
  </w:style>
  <w:style w:type="character" w:customStyle="1" w:styleId="31">
    <w:name w:val="Основной текст 3 Знак"/>
    <w:link w:val="30"/>
    <w:rsid w:val="00D31172"/>
    <w:rPr>
      <w:sz w:val="16"/>
      <w:szCs w:val="16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customStyle="1" w:styleId="afd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e">
    <w:name w:val="annotation reference"/>
    <w:uiPriority w:val="99"/>
    <w:unhideWhenUsed/>
    <w:rsid w:val="00D31172"/>
    <w:rPr>
      <w:sz w:val="16"/>
      <w:szCs w:val="16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f">
    <w:name w:val="TOC Heading"/>
    <w:basedOn w:val="11"/>
    <w:next w:val="a0"/>
    <w:uiPriority w:val="39"/>
    <w:unhideWhenUsed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2">
    <w:name w:val="toc 2"/>
    <w:basedOn w:val="a0"/>
    <w:next w:val="a0"/>
    <w:autoRedefine/>
    <w:uiPriority w:val="39"/>
    <w:unhideWhenUsed/>
    <w:qFormat/>
    <w:rsid w:val="0054321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A51A5D"/>
    <w:pPr>
      <w:tabs>
        <w:tab w:val="right" w:leader="dot" w:pos="9628"/>
      </w:tabs>
    </w:pPr>
    <w:rPr>
      <w:rFonts w:ascii="Calibri" w:hAnsi="Calibri"/>
      <w:sz w:val="22"/>
      <w:szCs w:val="22"/>
    </w:rPr>
  </w:style>
  <w:style w:type="paragraph" w:styleId="32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5"/>
    <w:qFormat/>
    <w:rsid w:val="009418AD"/>
    <w:pPr>
      <w:numPr>
        <w:numId w:val="1"/>
      </w:numPr>
      <w:tabs>
        <w:tab w:val="clear" w:pos="928"/>
        <w:tab w:val="num" w:pos="720"/>
      </w:tabs>
      <w:spacing w:before="120" w:after="200"/>
      <w:ind w:left="720"/>
      <w:jc w:val="both"/>
    </w:pPr>
    <w:rPr>
      <w:lang w:eastAsia="en-US" w:bidi="en-US"/>
    </w:rPr>
  </w:style>
  <w:style w:type="character" w:customStyle="1" w:styleId="15">
    <w:name w:val="м1 Знак"/>
    <w:link w:val="1"/>
    <w:rsid w:val="009418AD"/>
    <w:rPr>
      <w:sz w:val="24"/>
      <w:szCs w:val="24"/>
      <w:lang w:eastAsia="en-US" w:bidi="en-US"/>
    </w:rPr>
  </w:style>
  <w:style w:type="character" w:customStyle="1" w:styleId="16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0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1">
    <w:name w:val="Plain Text"/>
    <w:basedOn w:val="a0"/>
    <w:link w:val="aff2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2">
    <w:name w:val="Текст Знак"/>
    <w:link w:val="aff1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3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">
    <w:name w:val="з2"/>
    <w:basedOn w:val="20"/>
    <w:link w:val="23"/>
    <w:qFormat/>
    <w:rsid w:val="0047415C"/>
    <w:pPr>
      <w:numPr>
        <w:ilvl w:val="1"/>
        <w:numId w:val="3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3">
    <w:name w:val="з3"/>
    <w:basedOn w:val="2"/>
    <w:link w:val="33"/>
    <w:qFormat/>
    <w:rsid w:val="0047415C"/>
    <w:pPr>
      <w:numPr>
        <w:ilvl w:val="2"/>
      </w:numPr>
    </w:pPr>
  </w:style>
  <w:style w:type="character" w:customStyle="1" w:styleId="23">
    <w:name w:val="з2 Знак"/>
    <w:link w:val="2"/>
    <w:rsid w:val="0047415C"/>
    <w:rPr>
      <w:b/>
      <w:bCs/>
      <w:i/>
      <w:iCs/>
      <w:sz w:val="24"/>
      <w:szCs w:val="28"/>
      <w:lang w:val="en-US" w:eastAsia="en-US" w:bidi="en-US"/>
    </w:rPr>
  </w:style>
  <w:style w:type="character" w:customStyle="1" w:styleId="33">
    <w:name w:val="з3 Знак"/>
    <w:link w:val="3"/>
    <w:rsid w:val="0047415C"/>
    <w:rPr>
      <w:b/>
      <w:bCs/>
      <w:i/>
      <w:iCs/>
      <w:sz w:val="24"/>
      <w:szCs w:val="28"/>
      <w:lang w:val="en-US" w:eastAsia="en-US" w:bidi="en-US"/>
    </w:rPr>
  </w:style>
  <w:style w:type="paragraph" w:styleId="aff3">
    <w:name w:val="annotation subject"/>
    <w:basedOn w:val="afb"/>
    <w:next w:val="afb"/>
    <w:link w:val="aff4"/>
    <w:rsid w:val="00DE7BF2"/>
    <w:rPr>
      <w:b/>
      <w:bCs/>
    </w:rPr>
  </w:style>
  <w:style w:type="character" w:customStyle="1" w:styleId="aff4">
    <w:name w:val="Тема примечания Знак"/>
    <w:link w:val="aff3"/>
    <w:rsid w:val="00DE7BF2"/>
    <w:rPr>
      <w:b/>
      <w:bCs/>
    </w:rPr>
  </w:style>
  <w:style w:type="paragraph" w:styleId="aff5">
    <w:name w:val="Revision"/>
    <w:hidden/>
    <w:uiPriority w:val="99"/>
    <w:semiHidden/>
    <w:rsid w:val="00DE7BF2"/>
    <w:rPr>
      <w:sz w:val="24"/>
      <w:szCs w:val="24"/>
    </w:rPr>
  </w:style>
  <w:style w:type="character" w:styleId="aff6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4">
    <w:name w:val="Body Text Indent 3"/>
    <w:basedOn w:val="a0"/>
    <w:link w:val="35"/>
    <w:rsid w:val="00D223F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7"/>
      </w:numPr>
      <w:spacing w:after="200" w:line="276" w:lineRule="auto"/>
    </w:pPr>
    <w:rPr>
      <w:rFonts w:asciiTheme="minorHAnsi" w:eastAsiaTheme="minorHAnsi" w:hAnsiTheme="minorHAnsi" w:cstheme="minorBidi"/>
      <w:sz w:val="22"/>
      <w:szCs w:val="20"/>
      <w:lang w:eastAsia="en-US"/>
    </w:rPr>
  </w:style>
  <w:style w:type="paragraph" w:styleId="aff7">
    <w:name w:val="endnote text"/>
    <w:basedOn w:val="a0"/>
    <w:link w:val="aff8"/>
    <w:rsid w:val="00977426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rsid w:val="00977426"/>
  </w:style>
  <w:style w:type="character" w:styleId="aff9">
    <w:name w:val="endnote reference"/>
    <w:basedOn w:val="a1"/>
    <w:rsid w:val="00977426"/>
    <w:rPr>
      <w:vertAlign w:val="superscript"/>
    </w:rPr>
  </w:style>
  <w:style w:type="paragraph" w:styleId="affa">
    <w:name w:val="footnote text"/>
    <w:aliases w:val=" Знак,Знак"/>
    <w:basedOn w:val="a0"/>
    <w:link w:val="affb"/>
    <w:rsid w:val="00977426"/>
    <w:rPr>
      <w:sz w:val="20"/>
      <w:szCs w:val="20"/>
    </w:rPr>
  </w:style>
  <w:style w:type="character" w:customStyle="1" w:styleId="affb">
    <w:name w:val="Текст сноски Знак"/>
    <w:aliases w:val=" Знак Знак,Знак Знак"/>
    <w:basedOn w:val="a1"/>
    <w:link w:val="affa"/>
    <w:rsid w:val="00977426"/>
  </w:style>
  <w:style w:type="character" w:styleId="affc">
    <w:name w:val="footnote reference"/>
    <w:basedOn w:val="a1"/>
    <w:rsid w:val="00977426"/>
    <w:rPr>
      <w:vertAlign w:val="superscript"/>
    </w:rPr>
  </w:style>
  <w:style w:type="paragraph" w:styleId="affd">
    <w:name w:val="Intense Quote"/>
    <w:basedOn w:val="a0"/>
    <w:next w:val="a0"/>
    <w:link w:val="affe"/>
    <w:uiPriority w:val="30"/>
    <w:qFormat/>
    <w:rsid w:val="00CE760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e">
    <w:name w:val="Выделенная цитата Знак"/>
    <w:basedOn w:val="a1"/>
    <w:link w:val="affd"/>
    <w:uiPriority w:val="30"/>
    <w:rsid w:val="00CE760A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0">
    <w:name w:val="Пункт Знак"/>
    <w:link w:val="af"/>
    <w:rsid w:val="00CE3133"/>
    <w:rPr>
      <w:rFonts w:eastAsia="Calibri"/>
      <w:sz w:val="28"/>
    </w:rPr>
  </w:style>
  <w:style w:type="character" w:customStyle="1" w:styleId="af4">
    <w:name w:val="Абзац списка Знак"/>
    <w:link w:val="af3"/>
    <w:uiPriority w:val="34"/>
    <w:locked/>
    <w:rsid w:val="00A27751"/>
    <w:rPr>
      <w:sz w:val="24"/>
      <w:szCs w:val="24"/>
    </w:rPr>
  </w:style>
  <w:style w:type="character" w:customStyle="1" w:styleId="afff">
    <w:name w:val="Основной текст_"/>
    <w:link w:val="24"/>
    <w:rsid w:val="00BB3728"/>
    <w:rPr>
      <w:spacing w:val="2"/>
      <w:shd w:val="clear" w:color="auto" w:fill="FFFFFF"/>
    </w:rPr>
  </w:style>
  <w:style w:type="paragraph" w:customStyle="1" w:styleId="24">
    <w:name w:val="Основной текст2"/>
    <w:basedOn w:val="a0"/>
    <w:link w:val="afff"/>
    <w:rsid w:val="00BB3728"/>
    <w:pPr>
      <w:shd w:val="clear" w:color="auto" w:fill="FFFFFF"/>
      <w:spacing w:line="293" w:lineRule="exact"/>
      <w:jc w:val="both"/>
    </w:pPr>
    <w:rPr>
      <w:spacing w:val="2"/>
      <w:sz w:val="20"/>
      <w:szCs w:val="20"/>
    </w:rPr>
  </w:style>
  <w:style w:type="paragraph" w:customStyle="1" w:styleId="formattext">
    <w:name w:val="formattext"/>
    <w:rsid w:val="006B40D9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25">
    <w:name w:val="Таблица2"/>
    <w:basedOn w:val="a0"/>
    <w:qFormat/>
    <w:rsid w:val="006B40D9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styleId="afff0">
    <w:name w:val="No Spacing"/>
    <w:uiPriority w:val="1"/>
    <w:qFormat/>
    <w:rsid w:val="00827FB0"/>
    <w:rPr>
      <w:rFonts w:ascii="Calibri" w:eastAsia="Calibri" w:hAnsi="Calibri"/>
      <w:sz w:val="22"/>
      <w:szCs w:val="22"/>
      <w:lang w:eastAsia="en-US"/>
    </w:rPr>
  </w:style>
  <w:style w:type="paragraph" w:customStyle="1" w:styleId="afff1">
    <w:name w:val="Стиль начало"/>
    <w:basedOn w:val="a0"/>
    <w:rsid w:val="00B77EF2"/>
    <w:pPr>
      <w:widowControl w:val="0"/>
      <w:spacing w:line="264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D0290-5B61-4820-A9A2-FE2825199E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4B10E7-BDE5-40F7-9519-247E5DB7B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2207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>МРСК</Company>
  <LinksUpToDate>false</LinksUpToDate>
  <CharactersWithSpaces>14758</CharactersWithSpaces>
  <SharedDoc>false</SharedDoc>
  <HLinks>
    <vt:vector size="234" baseType="variant">
      <vt:variant>
        <vt:i4>1572926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_Toc313980674</vt:lpwstr>
      </vt:variant>
      <vt:variant>
        <vt:i4>1572926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_Toc313980673</vt:lpwstr>
      </vt:variant>
      <vt:variant>
        <vt:i4>1572926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_Toc313980672</vt:lpwstr>
      </vt:variant>
      <vt:variant>
        <vt:i4>1572926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_Toc313980671</vt:lpwstr>
      </vt:variant>
      <vt:variant>
        <vt:i4>1572926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_Toc313980670</vt:lpwstr>
      </vt:variant>
      <vt:variant>
        <vt:i4>1638462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_Toc313980669</vt:lpwstr>
      </vt:variant>
      <vt:variant>
        <vt:i4>1638462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_Toc313980668</vt:lpwstr>
      </vt:variant>
      <vt:variant>
        <vt:i4>1638462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_Toc313980667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_Toc313980666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_Toc313980665</vt:lpwstr>
      </vt:variant>
      <vt:variant>
        <vt:i4>1638462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_Toc313980664</vt:lpwstr>
      </vt:variant>
      <vt:variant>
        <vt:i4>1638462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_Toc313980663</vt:lpwstr>
      </vt:variant>
      <vt:variant>
        <vt:i4>1638462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_Toc313980662</vt:lpwstr>
      </vt:variant>
      <vt:variant>
        <vt:i4>1638462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_Toc313980661</vt:lpwstr>
      </vt:variant>
      <vt:variant>
        <vt:i4>1638462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_Toc313980660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_Toc313980659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_Toc313980658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_Toc313980657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_Toc313980656</vt:lpwstr>
      </vt:variant>
      <vt:variant>
        <vt:i4>1703998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_Toc313980655</vt:lpwstr>
      </vt:variant>
      <vt:variant>
        <vt:i4>1703998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_Toc313980654</vt:lpwstr>
      </vt:variant>
      <vt:variant>
        <vt:i4>1703998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_Toc313980653</vt:lpwstr>
      </vt:variant>
      <vt:variant>
        <vt:i4>1703998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_Toc313980652</vt:lpwstr>
      </vt:variant>
      <vt:variant>
        <vt:i4>1703998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_Toc313980651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_Toc313980650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_Toc313980649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_Toc313980648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_Toc313980647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_Toc313980646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_Toc313980645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_Toc313980644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_Toc313980643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_Toc313980642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_Toc313980641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_Toc313980640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_Toc313980639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_Toc313980638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_Toc313980637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_Toc313980636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creator>Customer</dc:creator>
  <cp:lastModifiedBy>Дробяцких Виталий Юрьевич</cp:lastModifiedBy>
  <cp:revision>12</cp:revision>
  <cp:lastPrinted>2016-01-29T06:40:00Z</cp:lastPrinted>
  <dcterms:created xsi:type="dcterms:W3CDTF">2021-02-01T07:16:00Z</dcterms:created>
  <dcterms:modified xsi:type="dcterms:W3CDTF">2021-02-18T05:38:00Z</dcterms:modified>
</cp:coreProperties>
</file>